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93" w:rsidRPr="00861240" w:rsidRDefault="00B92293" w:rsidP="00821F94">
      <w:pPr>
        <w:jc w:val="both"/>
        <w:rPr>
          <w:rFonts w:ascii="Times New Roman" w:hAnsi="Times New Roman" w:cs="Times New Roman"/>
          <w:b/>
          <w:sz w:val="24"/>
          <w:szCs w:val="24"/>
        </w:rPr>
      </w:pPr>
      <w:r w:rsidRPr="00861240">
        <w:rPr>
          <w:rFonts w:ascii="Times New Roman" w:hAnsi="Times New Roman" w:cs="Times New Roman"/>
          <w:b/>
          <w:sz w:val="24"/>
          <w:szCs w:val="24"/>
        </w:rPr>
        <w:t>3.4.1 Extension activities are carried out in the neighborhood community, sensitizing students to</w:t>
      </w:r>
      <w:r w:rsidR="00D8385E" w:rsidRPr="00861240">
        <w:rPr>
          <w:rFonts w:ascii="Times New Roman" w:hAnsi="Times New Roman" w:cs="Times New Roman"/>
          <w:b/>
          <w:sz w:val="24"/>
          <w:szCs w:val="24"/>
        </w:rPr>
        <w:t xml:space="preserve"> </w:t>
      </w:r>
      <w:r w:rsidRPr="00861240">
        <w:rPr>
          <w:rFonts w:ascii="Times New Roman" w:hAnsi="Times New Roman" w:cs="Times New Roman"/>
          <w:b/>
          <w:sz w:val="24"/>
          <w:szCs w:val="24"/>
        </w:rPr>
        <w:t>social issues, for their holistic development, and impact thereof during the last five years.</w:t>
      </w:r>
    </w:p>
    <w:p w:rsidR="007862EF" w:rsidRDefault="007862EF" w:rsidP="00821F94">
      <w:pPr>
        <w:jc w:val="both"/>
        <w:rPr>
          <w:rFonts w:ascii="Times New Roman" w:hAnsi="Times New Roman" w:cs="Times New Roman"/>
          <w:sz w:val="24"/>
          <w:szCs w:val="24"/>
        </w:rPr>
      </w:pPr>
    </w:p>
    <w:p w:rsidR="00861240" w:rsidRPr="005E65B2" w:rsidRDefault="00861240" w:rsidP="00821F94">
      <w:pPr>
        <w:jc w:val="both"/>
        <w:rPr>
          <w:rFonts w:ascii="Times New Roman" w:hAnsi="Times New Roman" w:cs="Times New Roman"/>
          <w:b/>
          <w:sz w:val="24"/>
          <w:szCs w:val="24"/>
        </w:rPr>
      </w:pPr>
      <w:r w:rsidRPr="005E65B2">
        <w:rPr>
          <w:rFonts w:ascii="Times New Roman" w:hAnsi="Times New Roman" w:cs="Times New Roman"/>
          <w:b/>
          <w:sz w:val="24"/>
          <w:szCs w:val="24"/>
        </w:rPr>
        <w:t>Impact of Extension and Outreach Programs</w:t>
      </w:r>
    </w:p>
    <w:p w:rsidR="00861240" w:rsidRPr="005E65B2" w:rsidRDefault="00294ADF" w:rsidP="00821F94">
      <w:pPr>
        <w:jc w:val="both"/>
        <w:rPr>
          <w:rFonts w:ascii="Times New Roman" w:hAnsi="Times New Roman" w:cs="Times New Roman"/>
          <w:sz w:val="24"/>
          <w:szCs w:val="24"/>
        </w:rPr>
      </w:pPr>
      <w:r>
        <w:rPr>
          <w:rFonts w:ascii="Times New Roman" w:hAnsi="Times New Roman" w:cs="Times New Roman"/>
          <w:sz w:val="24"/>
          <w:szCs w:val="24"/>
        </w:rPr>
        <w:t xml:space="preserve">Sir C.R. Reddy College of Pharmaceutical Sciences </w:t>
      </w:r>
      <w:r w:rsidRPr="005E65B2">
        <w:rPr>
          <w:rFonts w:ascii="Times New Roman" w:hAnsi="Times New Roman" w:cs="Times New Roman"/>
          <w:sz w:val="24"/>
          <w:szCs w:val="24"/>
        </w:rPr>
        <w:t>extension</w:t>
      </w:r>
      <w:r w:rsidR="00861240" w:rsidRPr="005E65B2">
        <w:rPr>
          <w:rFonts w:ascii="Times New Roman" w:hAnsi="Times New Roman" w:cs="Times New Roman"/>
          <w:sz w:val="24"/>
          <w:szCs w:val="24"/>
        </w:rPr>
        <w:t xml:space="preserve"> and outreach programs have profoundly impacted students and the community. These initiatives serve as catalysts for sensitization and the development of essential social values. Students gain hands-on experience, deepening their understanding of societal challenges and instilling a sense of responsibility to contribute positively.</w:t>
      </w:r>
    </w:p>
    <w:p w:rsidR="00861240" w:rsidRPr="005E65B2" w:rsidRDefault="00861240" w:rsidP="00821F94">
      <w:pPr>
        <w:jc w:val="both"/>
        <w:rPr>
          <w:rFonts w:ascii="Times New Roman" w:hAnsi="Times New Roman" w:cs="Times New Roman"/>
          <w:b/>
          <w:sz w:val="24"/>
          <w:szCs w:val="24"/>
        </w:rPr>
      </w:pPr>
      <w:r w:rsidRPr="005E65B2">
        <w:rPr>
          <w:rFonts w:ascii="Times New Roman" w:hAnsi="Times New Roman" w:cs="Times New Roman"/>
          <w:b/>
          <w:sz w:val="24"/>
          <w:szCs w:val="24"/>
        </w:rPr>
        <w:t>Strengthening Bonds with NGOs and Community Organizations</w:t>
      </w:r>
    </w:p>
    <w:p w:rsidR="00861240" w:rsidRPr="005E65B2" w:rsidRDefault="00861240" w:rsidP="00821F94">
      <w:pPr>
        <w:jc w:val="both"/>
        <w:rPr>
          <w:rFonts w:ascii="Times New Roman" w:hAnsi="Times New Roman" w:cs="Times New Roman"/>
          <w:sz w:val="24"/>
          <w:szCs w:val="24"/>
        </w:rPr>
      </w:pPr>
      <w:r w:rsidRPr="005E65B2">
        <w:rPr>
          <w:rFonts w:ascii="Times New Roman" w:hAnsi="Times New Roman" w:cs="Times New Roman"/>
          <w:sz w:val="24"/>
          <w:szCs w:val="24"/>
        </w:rPr>
        <w:t>Collaboration with various NGOs, local leaders, and community organizations has strengthened ties between academia and the community. These partnerships enhance the understanding of community needs, making programs more effective and relevant. By partnering with established organizations, the college taps into valuable resources, amplifying the impact of outreach initiatives.</w:t>
      </w:r>
    </w:p>
    <w:p w:rsidR="00861240" w:rsidRPr="005E65B2" w:rsidRDefault="00861240" w:rsidP="00821F94">
      <w:pPr>
        <w:jc w:val="both"/>
        <w:rPr>
          <w:rFonts w:ascii="Times New Roman" w:hAnsi="Times New Roman" w:cs="Times New Roman"/>
          <w:b/>
          <w:sz w:val="24"/>
          <w:szCs w:val="24"/>
        </w:rPr>
      </w:pPr>
      <w:r w:rsidRPr="005E65B2">
        <w:rPr>
          <w:rFonts w:ascii="Times New Roman" w:hAnsi="Times New Roman" w:cs="Times New Roman"/>
          <w:b/>
          <w:sz w:val="24"/>
          <w:szCs w:val="24"/>
        </w:rPr>
        <w:t>Improving Public Health through Health Camps</w:t>
      </w:r>
    </w:p>
    <w:p w:rsidR="00861240" w:rsidRDefault="00861240" w:rsidP="00821F94">
      <w:pPr>
        <w:jc w:val="both"/>
        <w:rPr>
          <w:rFonts w:ascii="Times New Roman" w:hAnsi="Times New Roman" w:cs="Times New Roman"/>
          <w:sz w:val="24"/>
          <w:szCs w:val="24"/>
        </w:rPr>
      </w:pPr>
      <w:r w:rsidRPr="005E65B2">
        <w:rPr>
          <w:rFonts w:ascii="Times New Roman" w:hAnsi="Times New Roman" w:cs="Times New Roman"/>
          <w:sz w:val="24"/>
          <w:szCs w:val="24"/>
        </w:rPr>
        <w:t>Health camps are a pivotal part of these programs, significantly improving community well-being. The college, alongside NGOs, conducts free medical check-ups, mega health camps, and various tests in underserved regions. These programs are a lifeline for those lacking access to adequate healthcare. Providing essential medical services not only improves physical health but also strengthens trust between the institution and the community. Health camps symbolize hope and care, solidifying the college's reputation as a force for positive change</w:t>
      </w:r>
    </w:p>
    <w:tbl>
      <w:tblPr>
        <w:tblStyle w:val="TableGrid"/>
        <w:tblW w:w="0" w:type="auto"/>
        <w:jc w:val="center"/>
        <w:tblLook w:val="04A0" w:firstRow="1" w:lastRow="0" w:firstColumn="1" w:lastColumn="0" w:noHBand="0" w:noVBand="1"/>
      </w:tblPr>
      <w:tblGrid>
        <w:gridCol w:w="650"/>
        <w:gridCol w:w="3960"/>
        <w:gridCol w:w="4050"/>
      </w:tblGrid>
      <w:tr w:rsidR="007862EF" w:rsidTr="007F6B46">
        <w:trPr>
          <w:jc w:val="center"/>
        </w:trPr>
        <w:tc>
          <w:tcPr>
            <w:tcW w:w="650" w:type="dxa"/>
          </w:tcPr>
          <w:p w:rsidR="007862EF" w:rsidRDefault="007862EF" w:rsidP="00821F94">
            <w:pPr>
              <w:jc w:val="both"/>
              <w:rPr>
                <w:rFonts w:ascii="Times New Roman" w:hAnsi="Times New Roman" w:cs="Times New Roman"/>
                <w:sz w:val="24"/>
                <w:szCs w:val="24"/>
              </w:rPr>
            </w:pPr>
            <w:r>
              <w:rPr>
                <w:rFonts w:ascii="Times New Roman" w:hAnsi="Times New Roman" w:cs="Times New Roman"/>
                <w:sz w:val="24"/>
                <w:szCs w:val="24"/>
              </w:rPr>
              <w:t>S.no</w:t>
            </w:r>
          </w:p>
        </w:tc>
        <w:tc>
          <w:tcPr>
            <w:tcW w:w="3960" w:type="dxa"/>
          </w:tcPr>
          <w:p w:rsidR="007862EF" w:rsidRDefault="007862EF" w:rsidP="00821F94">
            <w:pPr>
              <w:jc w:val="both"/>
              <w:rPr>
                <w:rFonts w:ascii="Times New Roman" w:hAnsi="Times New Roman" w:cs="Times New Roman"/>
                <w:sz w:val="24"/>
                <w:szCs w:val="24"/>
              </w:rPr>
            </w:pPr>
            <w:r>
              <w:rPr>
                <w:rFonts w:ascii="Times New Roman" w:hAnsi="Times New Roman" w:cs="Times New Roman"/>
                <w:sz w:val="24"/>
                <w:szCs w:val="24"/>
              </w:rPr>
              <w:t>Health Day / Health week</w:t>
            </w:r>
          </w:p>
        </w:tc>
        <w:tc>
          <w:tcPr>
            <w:tcW w:w="4050" w:type="dxa"/>
          </w:tcPr>
          <w:p w:rsidR="007862EF" w:rsidRDefault="00EE7C1F" w:rsidP="00821F94">
            <w:pPr>
              <w:jc w:val="both"/>
              <w:rPr>
                <w:rFonts w:ascii="Times New Roman" w:hAnsi="Times New Roman" w:cs="Times New Roman"/>
                <w:sz w:val="24"/>
                <w:szCs w:val="24"/>
              </w:rPr>
            </w:pPr>
            <w:r>
              <w:rPr>
                <w:rFonts w:ascii="Times New Roman" w:hAnsi="Times New Roman" w:cs="Times New Roman"/>
                <w:sz w:val="24"/>
                <w:szCs w:val="24"/>
              </w:rPr>
              <w:t xml:space="preserve">Date </w:t>
            </w:r>
            <w:r w:rsidR="007862EF">
              <w:rPr>
                <w:rFonts w:ascii="Times New Roman" w:hAnsi="Times New Roman" w:cs="Times New Roman"/>
                <w:sz w:val="24"/>
                <w:szCs w:val="24"/>
              </w:rPr>
              <w:t>or Duration</w:t>
            </w:r>
          </w:p>
        </w:tc>
      </w:tr>
      <w:tr w:rsidR="007862EF" w:rsidTr="007F6B46">
        <w:trPr>
          <w:jc w:val="center"/>
        </w:trPr>
        <w:tc>
          <w:tcPr>
            <w:tcW w:w="650" w:type="dxa"/>
          </w:tcPr>
          <w:p w:rsidR="007862EF" w:rsidRPr="007862EF" w:rsidRDefault="007862EF" w:rsidP="00821F94">
            <w:pPr>
              <w:pStyle w:val="ListParagraph"/>
              <w:numPr>
                <w:ilvl w:val="0"/>
                <w:numId w:val="1"/>
              </w:numPr>
              <w:jc w:val="both"/>
              <w:rPr>
                <w:rFonts w:ascii="Times New Roman" w:hAnsi="Times New Roman" w:cs="Times New Roman"/>
                <w:sz w:val="24"/>
                <w:szCs w:val="24"/>
              </w:rPr>
            </w:pPr>
          </w:p>
        </w:tc>
        <w:tc>
          <w:tcPr>
            <w:tcW w:w="3960" w:type="dxa"/>
          </w:tcPr>
          <w:p w:rsidR="007862EF" w:rsidRDefault="007862EF"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World </w:t>
            </w:r>
            <w:r w:rsidR="00F85E24">
              <w:rPr>
                <w:rFonts w:ascii="Times New Roman" w:hAnsi="Times New Roman" w:cs="Times New Roman"/>
                <w:sz w:val="24"/>
                <w:szCs w:val="24"/>
              </w:rPr>
              <w:t>Diabetes</w:t>
            </w:r>
            <w:r>
              <w:rPr>
                <w:rFonts w:ascii="Times New Roman" w:hAnsi="Times New Roman" w:cs="Times New Roman"/>
                <w:sz w:val="24"/>
                <w:szCs w:val="24"/>
              </w:rPr>
              <w:t xml:space="preserve"> Day</w:t>
            </w:r>
          </w:p>
        </w:tc>
        <w:tc>
          <w:tcPr>
            <w:tcW w:w="4050" w:type="dxa"/>
          </w:tcPr>
          <w:p w:rsidR="007862EF" w:rsidRDefault="00D8385E"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Pr="00F85E2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tc>
      </w:tr>
      <w:tr w:rsidR="007862EF" w:rsidTr="007F6B46">
        <w:trPr>
          <w:jc w:val="center"/>
        </w:trPr>
        <w:tc>
          <w:tcPr>
            <w:tcW w:w="650" w:type="dxa"/>
          </w:tcPr>
          <w:p w:rsidR="007862EF" w:rsidRPr="007862EF" w:rsidRDefault="007862EF" w:rsidP="00821F94">
            <w:pPr>
              <w:pStyle w:val="ListParagraph"/>
              <w:numPr>
                <w:ilvl w:val="0"/>
                <w:numId w:val="1"/>
              </w:numPr>
              <w:jc w:val="both"/>
              <w:rPr>
                <w:rFonts w:ascii="Times New Roman" w:hAnsi="Times New Roman" w:cs="Times New Roman"/>
                <w:sz w:val="24"/>
                <w:szCs w:val="24"/>
              </w:rPr>
            </w:pPr>
          </w:p>
        </w:tc>
        <w:tc>
          <w:tcPr>
            <w:tcW w:w="3960" w:type="dxa"/>
          </w:tcPr>
          <w:p w:rsidR="007862EF" w:rsidRDefault="00D8385E"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Cancer Awareness Rally</w:t>
            </w:r>
          </w:p>
        </w:tc>
        <w:tc>
          <w:tcPr>
            <w:tcW w:w="4050" w:type="dxa"/>
          </w:tcPr>
          <w:p w:rsidR="007862EF" w:rsidRDefault="00D8385E"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D8385E">
              <w:rPr>
                <w:rFonts w:ascii="Times New Roman" w:hAnsi="Times New Roman" w:cs="Times New Roman"/>
                <w:sz w:val="24"/>
                <w:szCs w:val="24"/>
                <w:vertAlign w:val="superscript"/>
              </w:rPr>
              <w:t>th</w:t>
            </w:r>
            <w:r>
              <w:rPr>
                <w:rFonts w:ascii="Times New Roman" w:hAnsi="Times New Roman" w:cs="Times New Roman"/>
                <w:sz w:val="24"/>
                <w:szCs w:val="24"/>
              </w:rPr>
              <w:t xml:space="preserve"> Feb </w:t>
            </w:r>
          </w:p>
        </w:tc>
      </w:tr>
      <w:tr w:rsidR="007862EF" w:rsidTr="007F6B46">
        <w:trPr>
          <w:jc w:val="center"/>
        </w:trPr>
        <w:tc>
          <w:tcPr>
            <w:tcW w:w="650" w:type="dxa"/>
          </w:tcPr>
          <w:p w:rsidR="007862EF" w:rsidRPr="007862EF" w:rsidRDefault="007862EF" w:rsidP="00821F94">
            <w:pPr>
              <w:pStyle w:val="ListParagraph"/>
              <w:numPr>
                <w:ilvl w:val="0"/>
                <w:numId w:val="1"/>
              </w:numPr>
              <w:jc w:val="both"/>
              <w:rPr>
                <w:rFonts w:ascii="Times New Roman" w:hAnsi="Times New Roman" w:cs="Times New Roman"/>
                <w:sz w:val="24"/>
                <w:szCs w:val="24"/>
              </w:rPr>
            </w:pPr>
          </w:p>
        </w:tc>
        <w:tc>
          <w:tcPr>
            <w:tcW w:w="3960" w:type="dxa"/>
          </w:tcPr>
          <w:p w:rsidR="007862EF" w:rsidRDefault="007862EF"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World Hepatitis Day</w:t>
            </w:r>
          </w:p>
        </w:tc>
        <w:tc>
          <w:tcPr>
            <w:tcW w:w="4050" w:type="dxa"/>
          </w:tcPr>
          <w:p w:rsidR="007862EF" w:rsidRDefault="00F85E24"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r w:rsidRPr="00F85E24">
              <w:rPr>
                <w:rFonts w:ascii="Times New Roman" w:hAnsi="Times New Roman" w:cs="Times New Roman"/>
                <w:sz w:val="24"/>
                <w:szCs w:val="24"/>
                <w:vertAlign w:val="superscript"/>
              </w:rPr>
              <w:t>th</w:t>
            </w:r>
            <w:r>
              <w:rPr>
                <w:rFonts w:ascii="Times New Roman" w:hAnsi="Times New Roman" w:cs="Times New Roman"/>
                <w:sz w:val="24"/>
                <w:szCs w:val="24"/>
              </w:rPr>
              <w:t xml:space="preserve"> July</w:t>
            </w:r>
          </w:p>
        </w:tc>
      </w:tr>
      <w:tr w:rsidR="007862EF" w:rsidTr="007F6B46">
        <w:trPr>
          <w:jc w:val="center"/>
        </w:trPr>
        <w:tc>
          <w:tcPr>
            <w:tcW w:w="650" w:type="dxa"/>
          </w:tcPr>
          <w:p w:rsidR="007862EF" w:rsidRPr="007862EF" w:rsidRDefault="007862EF" w:rsidP="00821F94">
            <w:pPr>
              <w:pStyle w:val="ListParagraph"/>
              <w:numPr>
                <w:ilvl w:val="0"/>
                <w:numId w:val="1"/>
              </w:numPr>
              <w:jc w:val="both"/>
              <w:rPr>
                <w:rFonts w:ascii="Times New Roman" w:hAnsi="Times New Roman" w:cs="Times New Roman"/>
                <w:sz w:val="24"/>
                <w:szCs w:val="24"/>
              </w:rPr>
            </w:pPr>
          </w:p>
        </w:tc>
        <w:tc>
          <w:tcPr>
            <w:tcW w:w="3960" w:type="dxa"/>
          </w:tcPr>
          <w:p w:rsidR="007862EF" w:rsidRDefault="007862EF"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Breast Cancer Awareness meet</w:t>
            </w:r>
          </w:p>
        </w:tc>
        <w:tc>
          <w:tcPr>
            <w:tcW w:w="4050" w:type="dxa"/>
          </w:tcPr>
          <w:p w:rsidR="007862EF" w:rsidRDefault="00435A53"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r w:rsidRPr="00435A53">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p>
        </w:tc>
      </w:tr>
      <w:tr w:rsidR="007862EF" w:rsidTr="007F6B46">
        <w:trPr>
          <w:jc w:val="center"/>
        </w:trPr>
        <w:tc>
          <w:tcPr>
            <w:tcW w:w="650" w:type="dxa"/>
          </w:tcPr>
          <w:p w:rsidR="007862EF" w:rsidRPr="007862EF" w:rsidRDefault="007862EF" w:rsidP="00821F94">
            <w:pPr>
              <w:pStyle w:val="ListParagraph"/>
              <w:numPr>
                <w:ilvl w:val="0"/>
                <w:numId w:val="1"/>
              </w:numPr>
              <w:jc w:val="both"/>
              <w:rPr>
                <w:rFonts w:ascii="Times New Roman" w:hAnsi="Times New Roman" w:cs="Times New Roman"/>
                <w:sz w:val="24"/>
                <w:szCs w:val="24"/>
              </w:rPr>
            </w:pPr>
          </w:p>
        </w:tc>
        <w:tc>
          <w:tcPr>
            <w:tcW w:w="3960" w:type="dxa"/>
          </w:tcPr>
          <w:p w:rsidR="007862EF" w:rsidRDefault="007F6B46"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World Pharmacist Day: Pharmacy United in Action for healthier world</w:t>
            </w:r>
          </w:p>
        </w:tc>
        <w:tc>
          <w:tcPr>
            <w:tcW w:w="4050" w:type="dxa"/>
          </w:tcPr>
          <w:p w:rsidR="007862EF" w:rsidRDefault="00435A53" w:rsidP="00821F94">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435A53">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p>
        </w:tc>
      </w:tr>
    </w:tbl>
    <w:p w:rsidR="00B32FB7" w:rsidRPr="003E4DCA" w:rsidRDefault="005C5F9B" w:rsidP="00821F94">
      <w:pPr>
        <w:jc w:val="both"/>
        <w:rPr>
          <w:rFonts w:ascii="Times New Roman" w:hAnsi="Times New Roman" w:cs="Times New Roman"/>
          <w:sz w:val="24"/>
          <w:szCs w:val="24"/>
        </w:rPr>
      </w:pPr>
      <w:r>
        <w:rPr>
          <w:noProof/>
        </w:rPr>
        <w:lastRenderedPageBreak/>
        <w:drawing>
          <wp:inline distT="0" distB="0" distL="0" distR="0" wp14:anchorId="092A6115" wp14:editId="39DB1C2D">
            <wp:extent cx="5823811" cy="4788976"/>
            <wp:effectExtent l="0" t="0" r="2476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C5F9B" w:rsidRDefault="005C5F9B" w:rsidP="00821F94">
      <w:pPr>
        <w:jc w:val="both"/>
        <w:rPr>
          <w:rFonts w:ascii="Times New Roman" w:hAnsi="Times New Roman" w:cs="Times New Roman"/>
          <w:b/>
          <w:sz w:val="24"/>
          <w:szCs w:val="24"/>
        </w:rPr>
      </w:pPr>
    </w:p>
    <w:p w:rsidR="005C5F9B" w:rsidRDefault="005C5F9B" w:rsidP="00821F94">
      <w:pPr>
        <w:jc w:val="both"/>
        <w:rPr>
          <w:rFonts w:ascii="Times New Roman" w:hAnsi="Times New Roman" w:cs="Times New Roman"/>
          <w:b/>
          <w:sz w:val="24"/>
          <w:szCs w:val="24"/>
        </w:rPr>
      </w:pPr>
    </w:p>
    <w:p w:rsidR="005E65B2" w:rsidRPr="005E65B2" w:rsidRDefault="005E65B2" w:rsidP="00821F94">
      <w:pPr>
        <w:pBdr>
          <w:bottom w:val="single" w:sz="6" w:space="1" w:color="auto"/>
        </w:pBdr>
        <w:spacing w:after="0" w:line="240" w:lineRule="auto"/>
        <w:jc w:val="both"/>
        <w:rPr>
          <w:rFonts w:ascii="Arial" w:eastAsia="Times New Roman" w:hAnsi="Arial" w:cs="Arial"/>
          <w:vanish/>
          <w:sz w:val="16"/>
          <w:szCs w:val="16"/>
        </w:rPr>
      </w:pPr>
      <w:r w:rsidRPr="005E65B2">
        <w:rPr>
          <w:rFonts w:ascii="Arial" w:eastAsia="Times New Roman" w:hAnsi="Arial" w:cs="Arial"/>
          <w:vanish/>
          <w:sz w:val="16"/>
          <w:szCs w:val="16"/>
        </w:rPr>
        <w:t>Top of Form</w:t>
      </w: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Pr="005E65B2" w:rsidRDefault="005E65B2" w:rsidP="00821F94">
      <w:pPr>
        <w:jc w:val="both"/>
        <w:rPr>
          <w:rFonts w:ascii="Times New Roman" w:hAnsi="Times New Roman" w:cs="Times New Roman"/>
          <w:sz w:val="24"/>
          <w:szCs w:val="24"/>
        </w:rPr>
      </w:pPr>
      <w:r w:rsidRPr="005E65B2">
        <w:rPr>
          <w:rFonts w:ascii="Times New Roman" w:hAnsi="Times New Roman" w:cs="Times New Roman"/>
          <w:sz w:val="24"/>
          <w:szCs w:val="24"/>
        </w:rPr>
        <w:t>.</w:t>
      </w:r>
    </w:p>
    <w:p w:rsidR="005E65B2" w:rsidRPr="005E65B2" w:rsidRDefault="005E65B2" w:rsidP="00821F94">
      <w:pPr>
        <w:jc w:val="both"/>
        <w:rPr>
          <w:rFonts w:ascii="Times New Roman" w:hAnsi="Times New Roman" w:cs="Times New Roman"/>
          <w:b/>
          <w:sz w:val="24"/>
          <w:szCs w:val="24"/>
        </w:rPr>
      </w:pPr>
      <w:r w:rsidRPr="005E65B2">
        <w:rPr>
          <w:rFonts w:ascii="Times New Roman" w:hAnsi="Times New Roman" w:cs="Times New Roman"/>
          <w:b/>
          <w:sz w:val="24"/>
          <w:szCs w:val="24"/>
        </w:rPr>
        <w:t>Empowering Women through Health Awareness Programs</w:t>
      </w:r>
    </w:p>
    <w:p w:rsidR="005E65B2" w:rsidRPr="005E65B2" w:rsidRDefault="005E65B2" w:rsidP="00821F94">
      <w:pPr>
        <w:jc w:val="both"/>
        <w:rPr>
          <w:rFonts w:ascii="Times New Roman" w:hAnsi="Times New Roman" w:cs="Times New Roman"/>
          <w:sz w:val="24"/>
          <w:szCs w:val="24"/>
        </w:rPr>
      </w:pPr>
      <w:r w:rsidRPr="005E65B2">
        <w:rPr>
          <w:rFonts w:ascii="Times New Roman" w:hAnsi="Times New Roman" w:cs="Times New Roman"/>
          <w:sz w:val="24"/>
          <w:szCs w:val="24"/>
        </w:rPr>
        <w:t xml:space="preserve">The college empowers women through health awareness programs, covering critical topics such as hygiene, </w:t>
      </w:r>
      <w:bookmarkStart w:id="0" w:name="_GoBack"/>
      <w:bookmarkEnd w:id="0"/>
      <w:r w:rsidRPr="005E65B2">
        <w:rPr>
          <w:rFonts w:ascii="Times New Roman" w:hAnsi="Times New Roman" w:cs="Times New Roman"/>
          <w:sz w:val="24"/>
          <w:szCs w:val="24"/>
        </w:rPr>
        <w:t>and menopausal issues. Imparting essential health-related knowledge improves overall well-being in families and communities. Empowering women creates a ripple effect of positive change, as informed and healthy women become powerful agents of transformation within their families and communities.</w:t>
      </w:r>
    </w:p>
    <w:p w:rsidR="00861240" w:rsidRDefault="00861240" w:rsidP="00821F94">
      <w:pPr>
        <w:jc w:val="both"/>
        <w:rPr>
          <w:rFonts w:ascii="Times New Roman" w:hAnsi="Times New Roman" w:cs="Times New Roman"/>
          <w:b/>
          <w:sz w:val="24"/>
          <w:szCs w:val="24"/>
        </w:rPr>
      </w:pPr>
    </w:p>
    <w:p w:rsidR="005E65B2" w:rsidRPr="005E65B2" w:rsidRDefault="005E65B2" w:rsidP="00821F94">
      <w:pPr>
        <w:jc w:val="both"/>
        <w:rPr>
          <w:rFonts w:ascii="Times New Roman" w:hAnsi="Times New Roman" w:cs="Times New Roman"/>
          <w:b/>
          <w:sz w:val="24"/>
          <w:szCs w:val="24"/>
        </w:rPr>
      </w:pPr>
      <w:r w:rsidRPr="005E65B2">
        <w:rPr>
          <w:rFonts w:ascii="Times New Roman" w:hAnsi="Times New Roman" w:cs="Times New Roman"/>
          <w:b/>
          <w:sz w:val="24"/>
          <w:szCs w:val="24"/>
        </w:rPr>
        <w:lastRenderedPageBreak/>
        <w:t>Educating the Community through Social Awareness Programs</w:t>
      </w:r>
    </w:p>
    <w:p w:rsidR="005E65B2" w:rsidRPr="005E65B2" w:rsidRDefault="005E65B2" w:rsidP="00821F94">
      <w:pPr>
        <w:jc w:val="both"/>
        <w:rPr>
          <w:rFonts w:ascii="Times New Roman" w:hAnsi="Times New Roman" w:cs="Times New Roman"/>
          <w:sz w:val="24"/>
          <w:szCs w:val="24"/>
        </w:rPr>
      </w:pPr>
      <w:r w:rsidRPr="005E65B2">
        <w:rPr>
          <w:rFonts w:ascii="Times New Roman" w:hAnsi="Times New Roman" w:cs="Times New Roman"/>
          <w:sz w:val="24"/>
          <w:szCs w:val="24"/>
        </w:rPr>
        <w:t>Beyond health, the college conducts diverse social awareness programs, educating in-patients, visitors at District Government Hospital, and students at schools and colleges. Disseminating vital information and creating awareness fosters a more informed and socially responsible citizenry. These programs showcase the college's commitment to holistic community development by addressing issues related to health, education, social norms, and more.</w:t>
      </w:r>
    </w:p>
    <w:p w:rsidR="005E65B2" w:rsidRPr="005E65B2" w:rsidRDefault="005E65B2" w:rsidP="00821F94">
      <w:pPr>
        <w:jc w:val="both"/>
        <w:rPr>
          <w:rFonts w:ascii="Times New Roman" w:hAnsi="Times New Roman" w:cs="Times New Roman"/>
          <w:b/>
          <w:sz w:val="24"/>
          <w:szCs w:val="24"/>
        </w:rPr>
      </w:pPr>
      <w:r w:rsidRPr="005E65B2">
        <w:rPr>
          <w:rFonts w:ascii="Times New Roman" w:hAnsi="Times New Roman" w:cs="Times New Roman"/>
          <w:b/>
          <w:sz w:val="24"/>
          <w:szCs w:val="24"/>
        </w:rPr>
        <w:t>Outcomes of the Extension and Outreach Programs</w:t>
      </w:r>
    </w:p>
    <w:p w:rsidR="005E65B2" w:rsidRPr="005E65B2" w:rsidRDefault="005E65B2" w:rsidP="00821F94">
      <w:pPr>
        <w:jc w:val="both"/>
        <w:rPr>
          <w:rFonts w:ascii="Times New Roman" w:hAnsi="Times New Roman" w:cs="Times New Roman"/>
          <w:sz w:val="24"/>
          <w:szCs w:val="24"/>
        </w:rPr>
      </w:pPr>
      <w:r w:rsidRPr="005E65B2">
        <w:rPr>
          <w:rFonts w:ascii="Times New Roman" w:hAnsi="Times New Roman" w:cs="Times New Roman"/>
          <w:sz w:val="24"/>
          <w:szCs w:val="24"/>
        </w:rPr>
        <w:t>These programs have equipped students and faculty with a diverse skill set, including social and communication skills, management, leadership, and problem-solving abilities. The experiential learning enriches their academic knowledge and fosters social responsibility.</w:t>
      </w:r>
    </w:p>
    <w:p w:rsidR="005E65B2" w:rsidRPr="005E65B2" w:rsidRDefault="005E65B2" w:rsidP="00821F94">
      <w:pPr>
        <w:jc w:val="both"/>
        <w:rPr>
          <w:rFonts w:ascii="Times New Roman" w:hAnsi="Times New Roman" w:cs="Times New Roman"/>
          <w:b/>
          <w:sz w:val="24"/>
          <w:szCs w:val="24"/>
        </w:rPr>
      </w:pPr>
      <w:r w:rsidRPr="005E65B2">
        <w:rPr>
          <w:rFonts w:ascii="Times New Roman" w:hAnsi="Times New Roman" w:cs="Times New Roman"/>
          <w:b/>
          <w:sz w:val="24"/>
          <w:szCs w:val="24"/>
        </w:rPr>
        <w:t>Conclusion</w:t>
      </w:r>
    </w:p>
    <w:p w:rsidR="005E65B2" w:rsidRPr="005E65B2" w:rsidRDefault="00294ADF" w:rsidP="00821F94">
      <w:pPr>
        <w:jc w:val="both"/>
        <w:rPr>
          <w:rFonts w:ascii="Times New Roman" w:hAnsi="Times New Roman" w:cs="Times New Roman"/>
          <w:sz w:val="24"/>
          <w:szCs w:val="24"/>
        </w:rPr>
      </w:pPr>
      <w:r>
        <w:rPr>
          <w:rFonts w:ascii="Times New Roman" w:hAnsi="Times New Roman" w:cs="Times New Roman"/>
          <w:sz w:val="24"/>
          <w:szCs w:val="24"/>
        </w:rPr>
        <w:t xml:space="preserve">Sir C.R. Reddy College of Pharmaceutical Sciences </w:t>
      </w:r>
      <w:r w:rsidR="005E65B2" w:rsidRPr="005E65B2">
        <w:rPr>
          <w:rFonts w:ascii="Times New Roman" w:hAnsi="Times New Roman" w:cs="Times New Roman"/>
          <w:sz w:val="24"/>
          <w:szCs w:val="24"/>
        </w:rPr>
        <w:t xml:space="preserve">extension and outreach programs demonstrate academia's pivotal role in community development. Active engagement with the local community sensitizes students and fosters social values while addressing critical issues related to public health and social awareness. Collaboration with NGOs and community organizations strengthens program impact, creating a powerful alliance for positive change. </w:t>
      </w:r>
    </w:p>
    <w:p w:rsidR="005E65B2" w:rsidRPr="005E65B2" w:rsidRDefault="005E65B2" w:rsidP="00821F94">
      <w:pPr>
        <w:pBdr>
          <w:bottom w:val="single" w:sz="6" w:space="1" w:color="auto"/>
        </w:pBdr>
        <w:spacing w:after="0" w:line="240" w:lineRule="auto"/>
        <w:jc w:val="both"/>
        <w:rPr>
          <w:rFonts w:ascii="Arial" w:eastAsia="Times New Roman" w:hAnsi="Arial" w:cs="Arial"/>
          <w:vanish/>
          <w:sz w:val="16"/>
          <w:szCs w:val="16"/>
        </w:rPr>
      </w:pPr>
      <w:r w:rsidRPr="005E65B2">
        <w:rPr>
          <w:rFonts w:ascii="Arial" w:eastAsia="Times New Roman" w:hAnsi="Arial" w:cs="Arial"/>
          <w:vanish/>
          <w:sz w:val="16"/>
          <w:szCs w:val="16"/>
        </w:rPr>
        <w:t>Top of Form</w:t>
      </w: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Default="005E65B2" w:rsidP="00821F94">
      <w:pPr>
        <w:jc w:val="both"/>
        <w:rPr>
          <w:rFonts w:ascii="Times New Roman" w:hAnsi="Times New Roman" w:cs="Times New Roman"/>
          <w:sz w:val="24"/>
          <w:szCs w:val="24"/>
        </w:rPr>
      </w:pPr>
    </w:p>
    <w:p w:rsidR="005E65B2" w:rsidRPr="003E4DCA" w:rsidRDefault="005E65B2" w:rsidP="00821F94">
      <w:pPr>
        <w:jc w:val="both"/>
        <w:rPr>
          <w:rFonts w:ascii="Times New Roman" w:hAnsi="Times New Roman" w:cs="Times New Roman"/>
          <w:sz w:val="24"/>
          <w:szCs w:val="24"/>
        </w:rPr>
      </w:pPr>
    </w:p>
    <w:sectPr w:rsidR="005E65B2" w:rsidRPr="003E4DCA" w:rsidSect="00D034AD">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7E9A"/>
    <w:multiLevelType w:val="hybridMultilevel"/>
    <w:tmpl w:val="4144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74"/>
    <w:rsid w:val="00002AF7"/>
    <w:rsid w:val="000C6638"/>
    <w:rsid w:val="0012615E"/>
    <w:rsid w:val="001C1F95"/>
    <w:rsid w:val="00294ADF"/>
    <w:rsid w:val="002F76C4"/>
    <w:rsid w:val="003076A1"/>
    <w:rsid w:val="003E4DCA"/>
    <w:rsid w:val="00435A53"/>
    <w:rsid w:val="00496F62"/>
    <w:rsid w:val="0054499C"/>
    <w:rsid w:val="005C5F9B"/>
    <w:rsid w:val="005E65B2"/>
    <w:rsid w:val="006C1E31"/>
    <w:rsid w:val="007862EF"/>
    <w:rsid w:val="007F6B46"/>
    <w:rsid w:val="00812145"/>
    <w:rsid w:val="00821F94"/>
    <w:rsid w:val="00861240"/>
    <w:rsid w:val="0091526A"/>
    <w:rsid w:val="009907EE"/>
    <w:rsid w:val="00A60334"/>
    <w:rsid w:val="00AD7064"/>
    <w:rsid w:val="00B32FB7"/>
    <w:rsid w:val="00B92293"/>
    <w:rsid w:val="00BB64C5"/>
    <w:rsid w:val="00BD1C25"/>
    <w:rsid w:val="00BE20B1"/>
    <w:rsid w:val="00BF7CBA"/>
    <w:rsid w:val="00CF720D"/>
    <w:rsid w:val="00D034AD"/>
    <w:rsid w:val="00D8385E"/>
    <w:rsid w:val="00D91B23"/>
    <w:rsid w:val="00EE7C1F"/>
    <w:rsid w:val="00F71974"/>
    <w:rsid w:val="00F85E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293"/>
    <w:rPr>
      <w:rFonts w:ascii="Tahoma" w:hAnsi="Tahoma" w:cs="Tahoma"/>
      <w:sz w:val="16"/>
      <w:szCs w:val="16"/>
    </w:rPr>
  </w:style>
  <w:style w:type="paragraph" w:styleId="NormalWeb">
    <w:name w:val="Normal (Web)"/>
    <w:basedOn w:val="Normal"/>
    <w:uiPriority w:val="99"/>
    <w:semiHidden/>
    <w:unhideWhenUsed/>
    <w:rsid w:val="0012615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261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615E"/>
    <w:rPr>
      <w:rFonts w:ascii="Arial" w:eastAsia="Times New Roman" w:hAnsi="Arial" w:cs="Arial"/>
      <w:vanish/>
      <w:sz w:val="16"/>
      <w:szCs w:val="16"/>
    </w:rPr>
  </w:style>
  <w:style w:type="character" w:styleId="Strong">
    <w:name w:val="Strong"/>
    <w:basedOn w:val="DefaultParagraphFont"/>
    <w:uiPriority w:val="22"/>
    <w:qFormat/>
    <w:rsid w:val="00B32FB7"/>
    <w:rPr>
      <w:b/>
      <w:bCs/>
    </w:rPr>
  </w:style>
  <w:style w:type="table" w:styleId="TableGrid">
    <w:name w:val="Table Grid"/>
    <w:basedOn w:val="TableNormal"/>
    <w:uiPriority w:val="59"/>
    <w:rsid w:val="007862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86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293"/>
    <w:rPr>
      <w:rFonts w:ascii="Tahoma" w:hAnsi="Tahoma" w:cs="Tahoma"/>
      <w:sz w:val="16"/>
      <w:szCs w:val="16"/>
    </w:rPr>
  </w:style>
  <w:style w:type="paragraph" w:styleId="NormalWeb">
    <w:name w:val="Normal (Web)"/>
    <w:basedOn w:val="Normal"/>
    <w:uiPriority w:val="99"/>
    <w:semiHidden/>
    <w:unhideWhenUsed/>
    <w:rsid w:val="0012615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261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615E"/>
    <w:rPr>
      <w:rFonts w:ascii="Arial" w:eastAsia="Times New Roman" w:hAnsi="Arial" w:cs="Arial"/>
      <w:vanish/>
      <w:sz w:val="16"/>
      <w:szCs w:val="16"/>
    </w:rPr>
  </w:style>
  <w:style w:type="character" w:styleId="Strong">
    <w:name w:val="Strong"/>
    <w:basedOn w:val="DefaultParagraphFont"/>
    <w:uiPriority w:val="22"/>
    <w:qFormat/>
    <w:rsid w:val="00B32FB7"/>
    <w:rPr>
      <w:b/>
      <w:bCs/>
    </w:rPr>
  </w:style>
  <w:style w:type="table" w:styleId="TableGrid">
    <w:name w:val="Table Grid"/>
    <w:basedOn w:val="TableNormal"/>
    <w:uiPriority w:val="59"/>
    <w:rsid w:val="007862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86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940">
      <w:bodyDiv w:val="1"/>
      <w:marLeft w:val="0"/>
      <w:marRight w:val="0"/>
      <w:marTop w:val="0"/>
      <w:marBottom w:val="0"/>
      <w:divBdr>
        <w:top w:val="none" w:sz="0" w:space="0" w:color="auto"/>
        <w:left w:val="none" w:sz="0" w:space="0" w:color="auto"/>
        <w:bottom w:val="none" w:sz="0" w:space="0" w:color="auto"/>
        <w:right w:val="none" w:sz="0" w:space="0" w:color="auto"/>
      </w:divBdr>
      <w:divsChild>
        <w:div w:id="884415245">
          <w:marLeft w:val="0"/>
          <w:marRight w:val="0"/>
          <w:marTop w:val="0"/>
          <w:marBottom w:val="0"/>
          <w:divBdr>
            <w:top w:val="single" w:sz="2" w:space="0" w:color="D9D9E3"/>
            <w:left w:val="single" w:sz="2" w:space="0" w:color="D9D9E3"/>
            <w:bottom w:val="single" w:sz="2" w:space="0" w:color="D9D9E3"/>
            <w:right w:val="single" w:sz="2" w:space="0" w:color="D9D9E3"/>
          </w:divBdr>
          <w:divsChild>
            <w:div w:id="1668635269">
              <w:marLeft w:val="0"/>
              <w:marRight w:val="0"/>
              <w:marTop w:val="0"/>
              <w:marBottom w:val="0"/>
              <w:divBdr>
                <w:top w:val="single" w:sz="2" w:space="0" w:color="D9D9E3"/>
                <w:left w:val="single" w:sz="2" w:space="0" w:color="D9D9E3"/>
                <w:bottom w:val="single" w:sz="2" w:space="0" w:color="D9D9E3"/>
                <w:right w:val="single" w:sz="2" w:space="0" w:color="D9D9E3"/>
              </w:divBdr>
              <w:divsChild>
                <w:div w:id="591822225">
                  <w:marLeft w:val="0"/>
                  <w:marRight w:val="0"/>
                  <w:marTop w:val="0"/>
                  <w:marBottom w:val="0"/>
                  <w:divBdr>
                    <w:top w:val="single" w:sz="2" w:space="0" w:color="D9D9E3"/>
                    <w:left w:val="single" w:sz="2" w:space="0" w:color="D9D9E3"/>
                    <w:bottom w:val="single" w:sz="2" w:space="0" w:color="D9D9E3"/>
                    <w:right w:val="single" w:sz="2" w:space="0" w:color="D9D9E3"/>
                  </w:divBdr>
                  <w:divsChild>
                    <w:div w:id="1883859863">
                      <w:marLeft w:val="0"/>
                      <w:marRight w:val="0"/>
                      <w:marTop w:val="0"/>
                      <w:marBottom w:val="0"/>
                      <w:divBdr>
                        <w:top w:val="single" w:sz="2" w:space="0" w:color="D9D9E3"/>
                        <w:left w:val="single" w:sz="2" w:space="0" w:color="D9D9E3"/>
                        <w:bottom w:val="single" w:sz="2" w:space="0" w:color="D9D9E3"/>
                        <w:right w:val="single" w:sz="2" w:space="0" w:color="D9D9E3"/>
                      </w:divBdr>
                      <w:divsChild>
                        <w:div w:id="1996376389">
                          <w:marLeft w:val="0"/>
                          <w:marRight w:val="0"/>
                          <w:marTop w:val="0"/>
                          <w:marBottom w:val="0"/>
                          <w:divBdr>
                            <w:top w:val="single" w:sz="2" w:space="0" w:color="auto"/>
                            <w:left w:val="single" w:sz="2" w:space="0" w:color="auto"/>
                            <w:bottom w:val="single" w:sz="6" w:space="0" w:color="auto"/>
                            <w:right w:val="single" w:sz="2" w:space="0" w:color="auto"/>
                          </w:divBdr>
                          <w:divsChild>
                            <w:div w:id="1516505252">
                              <w:marLeft w:val="0"/>
                              <w:marRight w:val="0"/>
                              <w:marTop w:val="100"/>
                              <w:marBottom w:val="100"/>
                              <w:divBdr>
                                <w:top w:val="single" w:sz="2" w:space="0" w:color="D9D9E3"/>
                                <w:left w:val="single" w:sz="2" w:space="0" w:color="D9D9E3"/>
                                <w:bottom w:val="single" w:sz="2" w:space="0" w:color="D9D9E3"/>
                                <w:right w:val="single" w:sz="2" w:space="0" w:color="D9D9E3"/>
                              </w:divBdr>
                              <w:divsChild>
                                <w:div w:id="317149956">
                                  <w:marLeft w:val="0"/>
                                  <w:marRight w:val="0"/>
                                  <w:marTop w:val="0"/>
                                  <w:marBottom w:val="0"/>
                                  <w:divBdr>
                                    <w:top w:val="single" w:sz="2" w:space="0" w:color="D9D9E3"/>
                                    <w:left w:val="single" w:sz="2" w:space="0" w:color="D9D9E3"/>
                                    <w:bottom w:val="single" w:sz="2" w:space="0" w:color="D9D9E3"/>
                                    <w:right w:val="single" w:sz="2" w:space="0" w:color="D9D9E3"/>
                                  </w:divBdr>
                                  <w:divsChild>
                                    <w:div w:id="186912279">
                                      <w:marLeft w:val="0"/>
                                      <w:marRight w:val="0"/>
                                      <w:marTop w:val="0"/>
                                      <w:marBottom w:val="0"/>
                                      <w:divBdr>
                                        <w:top w:val="single" w:sz="2" w:space="0" w:color="D9D9E3"/>
                                        <w:left w:val="single" w:sz="2" w:space="0" w:color="D9D9E3"/>
                                        <w:bottom w:val="single" w:sz="2" w:space="0" w:color="D9D9E3"/>
                                        <w:right w:val="single" w:sz="2" w:space="0" w:color="D9D9E3"/>
                                      </w:divBdr>
                                      <w:divsChild>
                                        <w:div w:id="89593904">
                                          <w:marLeft w:val="0"/>
                                          <w:marRight w:val="0"/>
                                          <w:marTop w:val="0"/>
                                          <w:marBottom w:val="0"/>
                                          <w:divBdr>
                                            <w:top w:val="single" w:sz="2" w:space="0" w:color="D9D9E3"/>
                                            <w:left w:val="single" w:sz="2" w:space="0" w:color="D9D9E3"/>
                                            <w:bottom w:val="single" w:sz="2" w:space="0" w:color="D9D9E3"/>
                                            <w:right w:val="single" w:sz="2" w:space="0" w:color="D9D9E3"/>
                                          </w:divBdr>
                                          <w:divsChild>
                                            <w:div w:id="455678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35739460">
          <w:marLeft w:val="0"/>
          <w:marRight w:val="0"/>
          <w:marTop w:val="0"/>
          <w:marBottom w:val="0"/>
          <w:divBdr>
            <w:top w:val="none" w:sz="0" w:space="0" w:color="auto"/>
            <w:left w:val="none" w:sz="0" w:space="0" w:color="auto"/>
            <w:bottom w:val="none" w:sz="0" w:space="0" w:color="auto"/>
            <w:right w:val="none" w:sz="0" w:space="0" w:color="auto"/>
          </w:divBdr>
          <w:divsChild>
            <w:div w:id="1692565322">
              <w:marLeft w:val="0"/>
              <w:marRight w:val="0"/>
              <w:marTop w:val="0"/>
              <w:marBottom w:val="0"/>
              <w:divBdr>
                <w:top w:val="single" w:sz="2" w:space="0" w:color="D9D9E3"/>
                <w:left w:val="single" w:sz="2" w:space="0" w:color="D9D9E3"/>
                <w:bottom w:val="single" w:sz="2" w:space="0" w:color="D9D9E3"/>
                <w:right w:val="single" w:sz="2" w:space="0" w:color="D9D9E3"/>
              </w:divBdr>
              <w:divsChild>
                <w:div w:id="2046170289">
                  <w:marLeft w:val="0"/>
                  <w:marRight w:val="0"/>
                  <w:marTop w:val="0"/>
                  <w:marBottom w:val="0"/>
                  <w:divBdr>
                    <w:top w:val="single" w:sz="2" w:space="0" w:color="D9D9E3"/>
                    <w:left w:val="single" w:sz="2" w:space="0" w:color="D9D9E3"/>
                    <w:bottom w:val="single" w:sz="2" w:space="0" w:color="D9D9E3"/>
                    <w:right w:val="single" w:sz="2" w:space="0" w:color="D9D9E3"/>
                  </w:divBdr>
                  <w:divsChild>
                    <w:div w:id="575163183">
                      <w:marLeft w:val="0"/>
                      <w:marRight w:val="0"/>
                      <w:marTop w:val="0"/>
                      <w:marBottom w:val="0"/>
                      <w:divBdr>
                        <w:top w:val="single" w:sz="2" w:space="0" w:color="D9D9E3"/>
                        <w:left w:val="single" w:sz="2" w:space="0" w:color="D9D9E3"/>
                        <w:bottom w:val="single" w:sz="2" w:space="0" w:color="D9D9E3"/>
                        <w:right w:val="single" w:sz="2" w:space="0" w:color="D9D9E3"/>
                      </w:divBdr>
                      <w:divsChild>
                        <w:div w:id="1392314903">
                          <w:marLeft w:val="0"/>
                          <w:marRight w:val="0"/>
                          <w:marTop w:val="0"/>
                          <w:marBottom w:val="0"/>
                          <w:divBdr>
                            <w:top w:val="single" w:sz="2" w:space="0" w:color="D9D9E3"/>
                            <w:left w:val="single" w:sz="2" w:space="0" w:color="D9D9E3"/>
                            <w:bottom w:val="single" w:sz="2" w:space="0" w:color="D9D9E3"/>
                            <w:right w:val="single" w:sz="2" w:space="0" w:color="D9D9E3"/>
                          </w:divBdr>
                          <w:divsChild>
                            <w:div w:id="349992807">
                              <w:marLeft w:val="0"/>
                              <w:marRight w:val="0"/>
                              <w:marTop w:val="0"/>
                              <w:marBottom w:val="0"/>
                              <w:divBdr>
                                <w:top w:val="single" w:sz="2" w:space="0" w:color="D9D9E3"/>
                                <w:left w:val="single" w:sz="2" w:space="0" w:color="D9D9E3"/>
                                <w:bottom w:val="single" w:sz="2" w:space="0" w:color="D9D9E3"/>
                                <w:right w:val="single" w:sz="2" w:space="0" w:color="D9D9E3"/>
                              </w:divBdr>
                              <w:divsChild>
                                <w:div w:id="1537082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608217">
      <w:bodyDiv w:val="1"/>
      <w:marLeft w:val="0"/>
      <w:marRight w:val="0"/>
      <w:marTop w:val="0"/>
      <w:marBottom w:val="0"/>
      <w:divBdr>
        <w:top w:val="none" w:sz="0" w:space="0" w:color="auto"/>
        <w:left w:val="none" w:sz="0" w:space="0" w:color="auto"/>
        <w:bottom w:val="none" w:sz="0" w:space="0" w:color="auto"/>
        <w:right w:val="none" w:sz="0" w:space="0" w:color="auto"/>
      </w:divBdr>
      <w:divsChild>
        <w:div w:id="740324224">
          <w:marLeft w:val="0"/>
          <w:marRight w:val="0"/>
          <w:marTop w:val="0"/>
          <w:marBottom w:val="0"/>
          <w:divBdr>
            <w:top w:val="single" w:sz="2" w:space="0" w:color="D9D9E3"/>
            <w:left w:val="single" w:sz="2" w:space="0" w:color="D9D9E3"/>
            <w:bottom w:val="single" w:sz="2" w:space="0" w:color="D9D9E3"/>
            <w:right w:val="single" w:sz="2" w:space="0" w:color="D9D9E3"/>
          </w:divBdr>
          <w:divsChild>
            <w:div w:id="1785034024">
              <w:marLeft w:val="0"/>
              <w:marRight w:val="0"/>
              <w:marTop w:val="0"/>
              <w:marBottom w:val="0"/>
              <w:divBdr>
                <w:top w:val="single" w:sz="2" w:space="0" w:color="D9D9E3"/>
                <w:left w:val="single" w:sz="2" w:space="0" w:color="D9D9E3"/>
                <w:bottom w:val="single" w:sz="2" w:space="0" w:color="D9D9E3"/>
                <w:right w:val="single" w:sz="2" w:space="0" w:color="D9D9E3"/>
              </w:divBdr>
              <w:divsChild>
                <w:div w:id="761143651">
                  <w:marLeft w:val="0"/>
                  <w:marRight w:val="0"/>
                  <w:marTop w:val="0"/>
                  <w:marBottom w:val="0"/>
                  <w:divBdr>
                    <w:top w:val="single" w:sz="2" w:space="0" w:color="D9D9E3"/>
                    <w:left w:val="single" w:sz="2" w:space="0" w:color="D9D9E3"/>
                    <w:bottom w:val="single" w:sz="2" w:space="0" w:color="D9D9E3"/>
                    <w:right w:val="single" w:sz="2" w:space="0" w:color="D9D9E3"/>
                  </w:divBdr>
                  <w:divsChild>
                    <w:div w:id="692194903">
                      <w:marLeft w:val="0"/>
                      <w:marRight w:val="0"/>
                      <w:marTop w:val="0"/>
                      <w:marBottom w:val="0"/>
                      <w:divBdr>
                        <w:top w:val="single" w:sz="2" w:space="0" w:color="D9D9E3"/>
                        <w:left w:val="single" w:sz="2" w:space="0" w:color="D9D9E3"/>
                        <w:bottom w:val="single" w:sz="2" w:space="0" w:color="D9D9E3"/>
                        <w:right w:val="single" w:sz="2" w:space="0" w:color="D9D9E3"/>
                      </w:divBdr>
                      <w:divsChild>
                        <w:div w:id="504445704">
                          <w:marLeft w:val="0"/>
                          <w:marRight w:val="0"/>
                          <w:marTop w:val="0"/>
                          <w:marBottom w:val="0"/>
                          <w:divBdr>
                            <w:top w:val="single" w:sz="2" w:space="0" w:color="auto"/>
                            <w:left w:val="single" w:sz="2" w:space="0" w:color="auto"/>
                            <w:bottom w:val="single" w:sz="6" w:space="0" w:color="auto"/>
                            <w:right w:val="single" w:sz="2" w:space="0" w:color="auto"/>
                          </w:divBdr>
                          <w:divsChild>
                            <w:div w:id="1956013467">
                              <w:marLeft w:val="0"/>
                              <w:marRight w:val="0"/>
                              <w:marTop w:val="100"/>
                              <w:marBottom w:val="100"/>
                              <w:divBdr>
                                <w:top w:val="single" w:sz="2" w:space="0" w:color="D9D9E3"/>
                                <w:left w:val="single" w:sz="2" w:space="0" w:color="D9D9E3"/>
                                <w:bottom w:val="single" w:sz="2" w:space="0" w:color="D9D9E3"/>
                                <w:right w:val="single" w:sz="2" w:space="0" w:color="D9D9E3"/>
                              </w:divBdr>
                              <w:divsChild>
                                <w:div w:id="1746224766">
                                  <w:marLeft w:val="0"/>
                                  <w:marRight w:val="0"/>
                                  <w:marTop w:val="0"/>
                                  <w:marBottom w:val="0"/>
                                  <w:divBdr>
                                    <w:top w:val="single" w:sz="2" w:space="0" w:color="D9D9E3"/>
                                    <w:left w:val="single" w:sz="2" w:space="0" w:color="D9D9E3"/>
                                    <w:bottom w:val="single" w:sz="2" w:space="0" w:color="D9D9E3"/>
                                    <w:right w:val="single" w:sz="2" w:space="0" w:color="D9D9E3"/>
                                  </w:divBdr>
                                  <w:divsChild>
                                    <w:div w:id="1416782584">
                                      <w:marLeft w:val="0"/>
                                      <w:marRight w:val="0"/>
                                      <w:marTop w:val="0"/>
                                      <w:marBottom w:val="0"/>
                                      <w:divBdr>
                                        <w:top w:val="single" w:sz="2" w:space="0" w:color="D9D9E3"/>
                                        <w:left w:val="single" w:sz="2" w:space="0" w:color="D9D9E3"/>
                                        <w:bottom w:val="single" w:sz="2" w:space="0" w:color="D9D9E3"/>
                                        <w:right w:val="single" w:sz="2" w:space="0" w:color="D9D9E3"/>
                                      </w:divBdr>
                                      <w:divsChild>
                                        <w:div w:id="1720201382">
                                          <w:marLeft w:val="0"/>
                                          <w:marRight w:val="0"/>
                                          <w:marTop w:val="0"/>
                                          <w:marBottom w:val="0"/>
                                          <w:divBdr>
                                            <w:top w:val="single" w:sz="2" w:space="0" w:color="D9D9E3"/>
                                            <w:left w:val="single" w:sz="2" w:space="0" w:color="D9D9E3"/>
                                            <w:bottom w:val="single" w:sz="2" w:space="0" w:color="D9D9E3"/>
                                            <w:right w:val="single" w:sz="2" w:space="0" w:color="D9D9E3"/>
                                          </w:divBdr>
                                          <w:divsChild>
                                            <w:div w:id="18396144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37414526">
          <w:marLeft w:val="0"/>
          <w:marRight w:val="0"/>
          <w:marTop w:val="0"/>
          <w:marBottom w:val="0"/>
          <w:divBdr>
            <w:top w:val="none" w:sz="0" w:space="0" w:color="auto"/>
            <w:left w:val="none" w:sz="0" w:space="0" w:color="auto"/>
            <w:bottom w:val="none" w:sz="0" w:space="0" w:color="auto"/>
            <w:right w:val="none" w:sz="0" w:space="0" w:color="auto"/>
          </w:divBdr>
        </w:div>
      </w:divsChild>
    </w:div>
    <w:div w:id="347369028">
      <w:bodyDiv w:val="1"/>
      <w:marLeft w:val="0"/>
      <w:marRight w:val="0"/>
      <w:marTop w:val="0"/>
      <w:marBottom w:val="0"/>
      <w:divBdr>
        <w:top w:val="none" w:sz="0" w:space="0" w:color="auto"/>
        <w:left w:val="none" w:sz="0" w:space="0" w:color="auto"/>
        <w:bottom w:val="none" w:sz="0" w:space="0" w:color="auto"/>
        <w:right w:val="none" w:sz="0" w:space="0" w:color="auto"/>
      </w:divBdr>
      <w:divsChild>
        <w:div w:id="897059535">
          <w:marLeft w:val="0"/>
          <w:marRight w:val="0"/>
          <w:marTop w:val="0"/>
          <w:marBottom w:val="0"/>
          <w:divBdr>
            <w:top w:val="single" w:sz="2" w:space="0" w:color="D9D9E3"/>
            <w:left w:val="single" w:sz="2" w:space="0" w:color="D9D9E3"/>
            <w:bottom w:val="single" w:sz="2" w:space="0" w:color="D9D9E3"/>
            <w:right w:val="single" w:sz="2" w:space="0" w:color="D9D9E3"/>
          </w:divBdr>
          <w:divsChild>
            <w:div w:id="27801288">
              <w:marLeft w:val="0"/>
              <w:marRight w:val="0"/>
              <w:marTop w:val="0"/>
              <w:marBottom w:val="0"/>
              <w:divBdr>
                <w:top w:val="single" w:sz="2" w:space="0" w:color="D9D9E3"/>
                <w:left w:val="single" w:sz="2" w:space="0" w:color="D9D9E3"/>
                <w:bottom w:val="single" w:sz="2" w:space="0" w:color="D9D9E3"/>
                <w:right w:val="single" w:sz="2" w:space="0" w:color="D9D9E3"/>
              </w:divBdr>
              <w:divsChild>
                <w:div w:id="388308834">
                  <w:marLeft w:val="0"/>
                  <w:marRight w:val="0"/>
                  <w:marTop w:val="0"/>
                  <w:marBottom w:val="0"/>
                  <w:divBdr>
                    <w:top w:val="single" w:sz="2" w:space="0" w:color="D9D9E3"/>
                    <w:left w:val="single" w:sz="2" w:space="0" w:color="D9D9E3"/>
                    <w:bottom w:val="single" w:sz="2" w:space="0" w:color="D9D9E3"/>
                    <w:right w:val="single" w:sz="2" w:space="0" w:color="D9D9E3"/>
                  </w:divBdr>
                  <w:divsChild>
                    <w:div w:id="2118132339">
                      <w:marLeft w:val="0"/>
                      <w:marRight w:val="0"/>
                      <w:marTop w:val="0"/>
                      <w:marBottom w:val="0"/>
                      <w:divBdr>
                        <w:top w:val="single" w:sz="2" w:space="0" w:color="D9D9E3"/>
                        <w:left w:val="single" w:sz="2" w:space="0" w:color="D9D9E3"/>
                        <w:bottom w:val="single" w:sz="2" w:space="0" w:color="D9D9E3"/>
                        <w:right w:val="single" w:sz="2" w:space="0" w:color="D9D9E3"/>
                      </w:divBdr>
                      <w:divsChild>
                        <w:div w:id="1504739223">
                          <w:marLeft w:val="0"/>
                          <w:marRight w:val="0"/>
                          <w:marTop w:val="0"/>
                          <w:marBottom w:val="0"/>
                          <w:divBdr>
                            <w:top w:val="single" w:sz="2" w:space="0" w:color="auto"/>
                            <w:left w:val="single" w:sz="2" w:space="0" w:color="auto"/>
                            <w:bottom w:val="single" w:sz="6" w:space="0" w:color="auto"/>
                            <w:right w:val="single" w:sz="2" w:space="0" w:color="auto"/>
                          </w:divBdr>
                          <w:divsChild>
                            <w:div w:id="1895043015">
                              <w:marLeft w:val="0"/>
                              <w:marRight w:val="0"/>
                              <w:marTop w:val="100"/>
                              <w:marBottom w:val="100"/>
                              <w:divBdr>
                                <w:top w:val="single" w:sz="2" w:space="0" w:color="D9D9E3"/>
                                <w:left w:val="single" w:sz="2" w:space="0" w:color="D9D9E3"/>
                                <w:bottom w:val="single" w:sz="2" w:space="0" w:color="D9D9E3"/>
                                <w:right w:val="single" w:sz="2" w:space="0" w:color="D9D9E3"/>
                              </w:divBdr>
                              <w:divsChild>
                                <w:div w:id="7759348">
                                  <w:marLeft w:val="0"/>
                                  <w:marRight w:val="0"/>
                                  <w:marTop w:val="0"/>
                                  <w:marBottom w:val="0"/>
                                  <w:divBdr>
                                    <w:top w:val="single" w:sz="2" w:space="0" w:color="D9D9E3"/>
                                    <w:left w:val="single" w:sz="2" w:space="0" w:color="D9D9E3"/>
                                    <w:bottom w:val="single" w:sz="2" w:space="0" w:color="D9D9E3"/>
                                    <w:right w:val="single" w:sz="2" w:space="0" w:color="D9D9E3"/>
                                  </w:divBdr>
                                  <w:divsChild>
                                    <w:div w:id="315888431">
                                      <w:marLeft w:val="0"/>
                                      <w:marRight w:val="0"/>
                                      <w:marTop w:val="0"/>
                                      <w:marBottom w:val="0"/>
                                      <w:divBdr>
                                        <w:top w:val="single" w:sz="2" w:space="0" w:color="D9D9E3"/>
                                        <w:left w:val="single" w:sz="2" w:space="0" w:color="D9D9E3"/>
                                        <w:bottom w:val="single" w:sz="2" w:space="0" w:color="D9D9E3"/>
                                        <w:right w:val="single" w:sz="2" w:space="0" w:color="D9D9E3"/>
                                      </w:divBdr>
                                      <w:divsChild>
                                        <w:div w:id="242103096">
                                          <w:marLeft w:val="0"/>
                                          <w:marRight w:val="0"/>
                                          <w:marTop w:val="0"/>
                                          <w:marBottom w:val="0"/>
                                          <w:divBdr>
                                            <w:top w:val="single" w:sz="2" w:space="0" w:color="D9D9E3"/>
                                            <w:left w:val="single" w:sz="2" w:space="0" w:color="D9D9E3"/>
                                            <w:bottom w:val="single" w:sz="2" w:space="0" w:color="D9D9E3"/>
                                            <w:right w:val="single" w:sz="2" w:space="0" w:color="D9D9E3"/>
                                          </w:divBdr>
                                          <w:divsChild>
                                            <w:div w:id="792407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76461116">
          <w:marLeft w:val="0"/>
          <w:marRight w:val="0"/>
          <w:marTop w:val="0"/>
          <w:marBottom w:val="0"/>
          <w:divBdr>
            <w:top w:val="none" w:sz="0" w:space="0" w:color="auto"/>
            <w:left w:val="none" w:sz="0" w:space="0" w:color="auto"/>
            <w:bottom w:val="none" w:sz="0" w:space="0" w:color="auto"/>
            <w:right w:val="none" w:sz="0" w:space="0" w:color="auto"/>
          </w:divBdr>
          <w:divsChild>
            <w:div w:id="1397237781">
              <w:marLeft w:val="0"/>
              <w:marRight w:val="0"/>
              <w:marTop w:val="0"/>
              <w:marBottom w:val="0"/>
              <w:divBdr>
                <w:top w:val="single" w:sz="2" w:space="0" w:color="D9D9E3"/>
                <w:left w:val="single" w:sz="2" w:space="0" w:color="D9D9E3"/>
                <w:bottom w:val="single" w:sz="2" w:space="0" w:color="D9D9E3"/>
                <w:right w:val="single" w:sz="2" w:space="0" w:color="D9D9E3"/>
              </w:divBdr>
              <w:divsChild>
                <w:div w:id="1156993125">
                  <w:marLeft w:val="0"/>
                  <w:marRight w:val="0"/>
                  <w:marTop w:val="0"/>
                  <w:marBottom w:val="0"/>
                  <w:divBdr>
                    <w:top w:val="single" w:sz="2" w:space="0" w:color="D9D9E3"/>
                    <w:left w:val="single" w:sz="2" w:space="0" w:color="D9D9E3"/>
                    <w:bottom w:val="single" w:sz="2" w:space="0" w:color="D9D9E3"/>
                    <w:right w:val="single" w:sz="2" w:space="0" w:color="D9D9E3"/>
                  </w:divBdr>
                  <w:divsChild>
                    <w:div w:id="1400442683">
                      <w:marLeft w:val="0"/>
                      <w:marRight w:val="0"/>
                      <w:marTop w:val="0"/>
                      <w:marBottom w:val="0"/>
                      <w:divBdr>
                        <w:top w:val="single" w:sz="2" w:space="0" w:color="D9D9E3"/>
                        <w:left w:val="single" w:sz="2" w:space="0" w:color="D9D9E3"/>
                        <w:bottom w:val="single" w:sz="2" w:space="0" w:color="D9D9E3"/>
                        <w:right w:val="single" w:sz="2" w:space="0" w:color="D9D9E3"/>
                      </w:divBdr>
                      <w:divsChild>
                        <w:div w:id="950940394">
                          <w:marLeft w:val="0"/>
                          <w:marRight w:val="0"/>
                          <w:marTop w:val="0"/>
                          <w:marBottom w:val="0"/>
                          <w:divBdr>
                            <w:top w:val="single" w:sz="2" w:space="0" w:color="D9D9E3"/>
                            <w:left w:val="single" w:sz="2" w:space="0" w:color="D9D9E3"/>
                            <w:bottom w:val="single" w:sz="2" w:space="0" w:color="D9D9E3"/>
                            <w:right w:val="single" w:sz="2" w:space="0" w:color="D9D9E3"/>
                          </w:divBdr>
                          <w:divsChild>
                            <w:div w:id="288443175">
                              <w:marLeft w:val="0"/>
                              <w:marRight w:val="0"/>
                              <w:marTop w:val="0"/>
                              <w:marBottom w:val="0"/>
                              <w:divBdr>
                                <w:top w:val="single" w:sz="2" w:space="0" w:color="D9D9E3"/>
                                <w:left w:val="single" w:sz="2" w:space="0" w:color="D9D9E3"/>
                                <w:bottom w:val="single" w:sz="2" w:space="0" w:color="D9D9E3"/>
                                <w:right w:val="single" w:sz="2" w:space="0" w:color="D9D9E3"/>
                              </w:divBdr>
                              <w:divsChild>
                                <w:div w:id="932709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13446653">
      <w:bodyDiv w:val="1"/>
      <w:marLeft w:val="0"/>
      <w:marRight w:val="0"/>
      <w:marTop w:val="0"/>
      <w:marBottom w:val="0"/>
      <w:divBdr>
        <w:top w:val="none" w:sz="0" w:space="0" w:color="auto"/>
        <w:left w:val="none" w:sz="0" w:space="0" w:color="auto"/>
        <w:bottom w:val="none" w:sz="0" w:space="0" w:color="auto"/>
        <w:right w:val="none" w:sz="0" w:space="0" w:color="auto"/>
      </w:divBdr>
    </w:div>
    <w:div w:id="1250701054">
      <w:bodyDiv w:val="1"/>
      <w:marLeft w:val="0"/>
      <w:marRight w:val="0"/>
      <w:marTop w:val="0"/>
      <w:marBottom w:val="0"/>
      <w:divBdr>
        <w:top w:val="none" w:sz="0" w:space="0" w:color="auto"/>
        <w:left w:val="none" w:sz="0" w:space="0" w:color="auto"/>
        <w:bottom w:val="none" w:sz="0" w:space="0" w:color="auto"/>
        <w:right w:val="none" w:sz="0" w:space="0" w:color="auto"/>
      </w:divBdr>
      <w:divsChild>
        <w:div w:id="87435153">
          <w:marLeft w:val="0"/>
          <w:marRight w:val="0"/>
          <w:marTop w:val="0"/>
          <w:marBottom w:val="0"/>
          <w:divBdr>
            <w:top w:val="single" w:sz="2" w:space="0" w:color="D9D9E3"/>
            <w:left w:val="single" w:sz="2" w:space="0" w:color="D9D9E3"/>
            <w:bottom w:val="single" w:sz="2" w:space="0" w:color="D9D9E3"/>
            <w:right w:val="single" w:sz="2" w:space="0" w:color="D9D9E3"/>
          </w:divBdr>
          <w:divsChild>
            <w:div w:id="20328685">
              <w:marLeft w:val="0"/>
              <w:marRight w:val="0"/>
              <w:marTop w:val="0"/>
              <w:marBottom w:val="0"/>
              <w:divBdr>
                <w:top w:val="single" w:sz="2" w:space="0" w:color="D9D9E3"/>
                <w:left w:val="single" w:sz="2" w:space="0" w:color="D9D9E3"/>
                <w:bottom w:val="single" w:sz="2" w:space="0" w:color="D9D9E3"/>
                <w:right w:val="single" w:sz="2" w:space="0" w:color="D9D9E3"/>
              </w:divBdr>
              <w:divsChild>
                <w:div w:id="889225148">
                  <w:marLeft w:val="0"/>
                  <w:marRight w:val="0"/>
                  <w:marTop w:val="0"/>
                  <w:marBottom w:val="0"/>
                  <w:divBdr>
                    <w:top w:val="single" w:sz="2" w:space="0" w:color="D9D9E3"/>
                    <w:left w:val="single" w:sz="2" w:space="0" w:color="D9D9E3"/>
                    <w:bottom w:val="single" w:sz="2" w:space="0" w:color="D9D9E3"/>
                    <w:right w:val="single" w:sz="2" w:space="0" w:color="D9D9E3"/>
                  </w:divBdr>
                  <w:divsChild>
                    <w:div w:id="1674799032">
                      <w:marLeft w:val="0"/>
                      <w:marRight w:val="0"/>
                      <w:marTop w:val="0"/>
                      <w:marBottom w:val="0"/>
                      <w:divBdr>
                        <w:top w:val="single" w:sz="2" w:space="0" w:color="D9D9E3"/>
                        <w:left w:val="single" w:sz="2" w:space="0" w:color="D9D9E3"/>
                        <w:bottom w:val="single" w:sz="2" w:space="0" w:color="D9D9E3"/>
                        <w:right w:val="single" w:sz="2" w:space="0" w:color="D9D9E3"/>
                      </w:divBdr>
                      <w:divsChild>
                        <w:div w:id="367950469">
                          <w:marLeft w:val="0"/>
                          <w:marRight w:val="0"/>
                          <w:marTop w:val="0"/>
                          <w:marBottom w:val="0"/>
                          <w:divBdr>
                            <w:top w:val="single" w:sz="2" w:space="0" w:color="auto"/>
                            <w:left w:val="single" w:sz="2" w:space="0" w:color="auto"/>
                            <w:bottom w:val="single" w:sz="6" w:space="0" w:color="auto"/>
                            <w:right w:val="single" w:sz="2" w:space="0" w:color="auto"/>
                          </w:divBdr>
                          <w:divsChild>
                            <w:div w:id="10685299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86994383">
                                  <w:marLeft w:val="0"/>
                                  <w:marRight w:val="0"/>
                                  <w:marTop w:val="0"/>
                                  <w:marBottom w:val="0"/>
                                  <w:divBdr>
                                    <w:top w:val="single" w:sz="2" w:space="0" w:color="D9D9E3"/>
                                    <w:left w:val="single" w:sz="2" w:space="0" w:color="D9D9E3"/>
                                    <w:bottom w:val="single" w:sz="2" w:space="0" w:color="D9D9E3"/>
                                    <w:right w:val="single" w:sz="2" w:space="0" w:color="D9D9E3"/>
                                  </w:divBdr>
                                  <w:divsChild>
                                    <w:div w:id="556555587">
                                      <w:marLeft w:val="0"/>
                                      <w:marRight w:val="0"/>
                                      <w:marTop w:val="0"/>
                                      <w:marBottom w:val="0"/>
                                      <w:divBdr>
                                        <w:top w:val="single" w:sz="2" w:space="0" w:color="D9D9E3"/>
                                        <w:left w:val="single" w:sz="2" w:space="0" w:color="D9D9E3"/>
                                        <w:bottom w:val="single" w:sz="2" w:space="0" w:color="D9D9E3"/>
                                        <w:right w:val="single" w:sz="2" w:space="0" w:color="D9D9E3"/>
                                      </w:divBdr>
                                      <w:divsChild>
                                        <w:div w:id="364990767">
                                          <w:marLeft w:val="0"/>
                                          <w:marRight w:val="0"/>
                                          <w:marTop w:val="0"/>
                                          <w:marBottom w:val="0"/>
                                          <w:divBdr>
                                            <w:top w:val="single" w:sz="2" w:space="0" w:color="D9D9E3"/>
                                            <w:left w:val="single" w:sz="2" w:space="0" w:color="D9D9E3"/>
                                            <w:bottom w:val="single" w:sz="2" w:space="0" w:color="D9D9E3"/>
                                            <w:right w:val="single" w:sz="2" w:space="0" w:color="D9D9E3"/>
                                          </w:divBdr>
                                          <w:divsChild>
                                            <w:div w:id="698507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73640176">
          <w:marLeft w:val="0"/>
          <w:marRight w:val="0"/>
          <w:marTop w:val="0"/>
          <w:marBottom w:val="0"/>
          <w:divBdr>
            <w:top w:val="none" w:sz="0" w:space="0" w:color="auto"/>
            <w:left w:val="none" w:sz="0" w:space="0" w:color="auto"/>
            <w:bottom w:val="none" w:sz="0" w:space="0" w:color="auto"/>
            <w:right w:val="none" w:sz="0" w:space="0" w:color="auto"/>
          </w:divBdr>
        </w:div>
      </w:divsChild>
    </w:div>
    <w:div w:id="1802648410">
      <w:bodyDiv w:val="1"/>
      <w:marLeft w:val="0"/>
      <w:marRight w:val="0"/>
      <w:marTop w:val="0"/>
      <w:marBottom w:val="0"/>
      <w:divBdr>
        <w:top w:val="none" w:sz="0" w:space="0" w:color="auto"/>
        <w:left w:val="none" w:sz="0" w:space="0" w:color="auto"/>
        <w:bottom w:val="none" w:sz="0" w:space="0" w:color="auto"/>
        <w:right w:val="none" w:sz="0" w:space="0" w:color="auto"/>
      </w:divBdr>
      <w:divsChild>
        <w:div w:id="820927068">
          <w:marLeft w:val="0"/>
          <w:marRight w:val="0"/>
          <w:marTop w:val="0"/>
          <w:marBottom w:val="0"/>
          <w:divBdr>
            <w:top w:val="single" w:sz="2" w:space="0" w:color="D9D9E3"/>
            <w:left w:val="single" w:sz="2" w:space="0" w:color="D9D9E3"/>
            <w:bottom w:val="single" w:sz="2" w:space="0" w:color="D9D9E3"/>
            <w:right w:val="single" w:sz="2" w:space="0" w:color="D9D9E3"/>
          </w:divBdr>
          <w:divsChild>
            <w:div w:id="580911599">
              <w:marLeft w:val="0"/>
              <w:marRight w:val="0"/>
              <w:marTop w:val="0"/>
              <w:marBottom w:val="0"/>
              <w:divBdr>
                <w:top w:val="single" w:sz="2" w:space="0" w:color="D9D9E3"/>
                <w:left w:val="single" w:sz="2" w:space="0" w:color="D9D9E3"/>
                <w:bottom w:val="single" w:sz="2" w:space="0" w:color="D9D9E3"/>
                <w:right w:val="single" w:sz="2" w:space="0" w:color="D9D9E3"/>
              </w:divBdr>
              <w:divsChild>
                <w:div w:id="833884629">
                  <w:marLeft w:val="0"/>
                  <w:marRight w:val="0"/>
                  <w:marTop w:val="0"/>
                  <w:marBottom w:val="0"/>
                  <w:divBdr>
                    <w:top w:val="single" w:sz="2" w:space="0" w:color="D9D9E3"/>
                    <w:left w:val="single" w:sz="2" w:space="0" w:color="D9D9E3"/>
                    <w:bottom w:val="single" w:sz="2" w:space="0" w:color="D9D9E3"/>
                    <w:right w:val="single" w:sz="2" w:space="0" w:color="D9D9E3"/>
                  </w:divBdr>
                  <w:divsChild>
                    <w:div w:id="324356519">
                      <w:marLeft w:val="0"/>
                      <w:marRight w:val="0"/>
                      <w:marTop w:val="0"/>
                      <w:marBottom w:val="0"/>
                      <w:divBdr>
                        <w:top w:val="single" w:sz="2" w:space="0" w:color="D9D9E3"/>
                        <w:left w:val="single" w:sz="2" w:space="0" w:color="D9D9E3"/>
                        <w:bottom w:val="single" w:sz="2" w:space="0" w:color="D9D9E3"/>
                        <w:right w:val="single" w:sz="2" w:space="0" w:color="D9D9E3"/>
                      </w:divBdr>
                      <w:divsChild>
                        <w:div w:id="726756493">
                          <w:marLeft w:val="0"/>
                          <w:marRight w:val="0"/>
                          <w:marTop w:val="0"/>
                          <w:marBottom w:val="0"/>
                          <w:divBdr>
                            <w:top w:val="single" w:sz="2" w:space="0" w:color="auto"/>
                            <w:left w:val="single" w:sz="2" w:space="0" w:color="auto"/>
                            <w:bottom w:val="single" w:sz="6" w:space="0" w:color="auto"/>
                            <w:right w:val="single" w:sz="2" w:space="0" w:color="auto"/>
                          </w:divBdr>
                          <w:divsChild>
                            <w:div w:id="90271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284778054">
                                  <w:marLeft w:val="0"/>
                                  <w:marRight w:val="0"/>
                                  <w:marTop w:val="0"/>
                                  <w:marBottom w:val="0"/>
                                  <w:divBdr>
                                    <w:top w:val="single" w:sz="2" w:space="0" w:color="D9D9E3"/>
                                    <w:left w:val="single" w:sz="2" w:space="0" w:color="D9D9E3"/>
                                    <w:bottom w:val="single" w:sz="2" w:space="0" w:color="D9D9E3"/>
                                    <w:right w:val="single" w:sz="2" w:space="0" w:color="D9D9E3"/>
                                  </w:divBdr>
                                  <w:divsChild>
                                    <w:div w:id="775100021">
                                      <w:marLeft w:val="0"/>
                                      <w:marRight w:val="0"/>
                                      <w:marTop w:val="0"/>
                                      <w:marBottom w:val="0"/>
                                      <w:divBdr>
                                        <w:top w:val="single" w:sz="2" w:space="0" w:color="D9D9E3"/>
                                        <w:left w:val="single" w:sz="2" w:space="0" w:color="D9D9E3"/>
                                        <w:bottom w:val="single" w:sz="2" w:space="0" w:color="D9D9E3"/>
                                        <w:right w:val="single" w:sz="2" w:space="0" w:color="D9D9E3"/>
                                      </w:divBdr>
                                      <w:divsChild>
                                        <w:div w:id="1962833139">
                                          <w:marLeft w:val="0"/>
                                          <w:marRight w:val="0"/>
                                          <w:marTop w:val="0"/>
                                          <w:marBottom w:val="0"/>
                                          <w:divBdr>
                                            <w:top w:val="single" w:sz="2" w:space="0" w:color="D9D9E3"/>
                                            <w:left w:val="single" w:sz="2" w:space="0" w:color="D9D9E3"/>
                                            <w:bottom w:val="single" w:sz="2" w:space="0" w:color="D9D9E3"/>
                                            <w:right w:val="single" w:sz="2" w:space="0" w:color="D9D9E3"/>
                                          </w:divBdr>
                                          <w:divsChild>
                                            <w:div w:id="12243664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0000030">
          <w:marLeft w:val="0"/>
          <w:marRight w:val="0"/>
          <w:marTop w:val="0"/>
          <w:marBottom w:val="0"/>
          <w:divBdr>
            <w:top w:val="none" w:sz="0" w:space="0" w:color="auto"/>
            <w:left w:val="none" w:sz="0" w:space="0" w:color="auto"/>
            <w:bottom w:val="none" w:sz="0" w:space="0" w:color="auto"/>
            <w:right w:val="none" w:sz="0" w:space="0" w:color="auto"/>
          </w:divBdr>
          <w:divsChild>
            <w:div w:id="1288973012">
              <w:marLeft w:val="0"/>
              <w:marRight w:val="0"/>
              <w:marTop w:val="0"/>
              <w:marBottom w:val="0"/>
              <w:divBdr>
                <w:top w:val="single" w:sz="2" w:space="0" w:color="D9D9E3"/>
                <w:left w:val="single" w:sz="2" w:space="0" w:color="D9D9E3"/>
                <w:bottom w:val="single" w:sz="2" w:space="0" w:color="D9D9E3"/>
                <w:right w:val="single" w:sz="2" w:space="0" w:color="D9D9E3"/>
              </w:divBdr>
              <w:divsChild>
                <w:div w:id="88046744">
                  <w:marLeft w:val="0"/>
                  <w:marRight w:val="0"/>
                  <w:marTop w:val="0"/>
                  <w:marBottom w:val="0"/>
                  <w:divBdr>
                    <w:top w:val="single" w:sz="2" w:space="0" w:color="D9D9E3"/>
                    <w:left w:val="single" w:sz="2" w:space="0" w:color="D9D9E3"/>
                    <w:bottom w:val="single" w:sz="2" w:space="0" w:color="D9D9E3"/>
                    <w:right w:val="single" w:sz="2" w:space="0" w:color="D9D9E3"/>
                  </w:divBdr>
                  <w:divsChild>
                    <w:div w:id="267393810">
                      <w:marLeft w:val="0"/>
                      <w:marRight w:val="0"/>
                      <w:marTop w:val="0"/>
                      <w:marBottom w:val="0"/>
                      <w:divBdr>
                        <w:top w:val="single" w:sz="2" w:space="0" w:color="D9D9E3"/>
                        <w:left w:val="single" w:sz="2" w:space="0" w:color="D9D9E3"/>
                        <w:bottom w:val="single" w:sz="2" w:space="0" w:color="D9D9E3"/>
                        <w:right w:val="single" w:sz="2" w:space="0" w:color="D9D9E3"/>
                      </w:divBdr>
                      <w:divsChild>
                        <w:div w:id="793014954">
                          <w:marLeft w:val="0"/>
                          <w:marRight w:val="0"/>
                          <w:marTop w:val="0"/>
                          <w:marBottom w:val="0"/>
                          <w:divBdr>
                            <w:top w:val="single" w:sz="2" w:space="0" w:color="D9D9E3"/>
                            <w:left w:val="single" w:sz="2" w:space="0" w:color="D9D9E3"/>
                            <w:bottom w:val="single" w:sz="2" w:space="0" w:color="D9D9E3"/>
                            <w:right w:val="single" w:sz="2" w:space="0" w:color="D9D9E3"/>
                          </w:divBdr>
                          <w:divsChild>
                            <w:div w:id="1871062393">
                              <w:marLeft w:val="0"/>
                              <w:marRight w:val="0"/>
                              <w:marTop w:val="0"/>
                              <w:marBottom w:val="0"/>
                              <w:divBdr>
                                <w:top w:val="single" w:sz="2" w:space="0" w:color="D9D9E3"/>
                                <w:left w:val="single" w:sz="2" w:space="0" w:color="D9D9E3"/>
                                <w:bottom w:val="single" w:sz="2" w:space="0" w:color="D9D9E3"/>
                                <w:right w:val="single" w:sz="2" w:space="0" w:color="D9D9E3"/>
                              </w:divBdr>
                              <w:divsChild>
                                <w:div w:id="654574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0898424">
      <w:bodyDiv w:val="1"/>
      <w:marLeft w:val="0"/>
      <w:marRight w:val="0"/>
      <w:marTop w:val="0"/>
      <w:marBottom w:val="0"/>
      <w:divBdr>
        <w:top w:val="none" w:sz="0" w:space="0" w:color="auto"/>
        <w:left w:val="none" w:sz="0" w:space="0" w:color="auto"/>
        <w:bottom w:val="none" w:sz="0" w:space="0" w:color="auto"/>
        <w:right w:val="none" w:sz="0" w:space="0" w:color="auto"/>
      </w:divBdr>
      <w:divsChild>
        <w:div w:id="1624653762">
          <w:marLeft w:val="0"/>
          <w:marRight w:val="0"/>
          <w:marTop w:val="0"/>
          <w:marBottom w:val="0"/>
          <w:divBdr>
            <w:top w:val="single" w:sz="2" w:space="0" w:color="D9D9E3"/>
            <w:left w:val="single" w:sz="2" w:space="0" w:color="D9D9E3"/>
            <w:bottom w:val="single" w:sz="2" w:space="0" w:color="D9D9E3"/>
            <w:right w:val="single" w:sz="2" w:space="0" w:color="D9D9E3"/>
          </w:divBdr>
          <w:divsChild>
            <w:div w:id="1748990647">
              <w:marLeft w:val="0"/>
              <w:marRight w:val="0"/>
              <w:marTop w:val="0"/>
              <w:marBottom w:val="0"/>
              <w:divBdr>
                <w:top w:val="single" w:sz="2" w:space="0" w:color="D9D9E3"/>
                <w:left w:val="single" w:sz="2" w:space="0" w:color="D9D9E3"/>
                <w:bottom w:val="single" w:sz="2" w:space="0" w:color="D9D9E3"/>
                <w:right w:val="single" w:sz="2" w:space="0" w:color="D9D9E3"/>
              </w:divBdr>
              <w:divsChild>
                <w:div w:id="1062601587">
                  <w:marLeft w:val="0"/>
                  <w:marRight w:val="0"/>
                  <w:marTop w:val="0"/>
                  <w:marBottom w:val="0"/>
                  <w:divBdr>
                    <w:top w:val="single" w:sz="2" w:space="0" w:color="D9D9E3"/>
                    <w:left w:val="single" w:sz="2" w:space="0" w:color="D9D9E3"/>
                    <w:bottom w:val="single" w:sz="2" w:space="0" w:color="D9D9E3"/>
                    <w:right w:val="single" w:sz="2" w:space="0" w:color="D9D9E3"/>
                  </w:divBdr>
                  <w:divsChild>
                    <w:div w:id="734549129">
                      <w:marLeft w:val="0"/>
                      <w:marRight w:val="0"/>
                      <w:marTop w:val="0"/>
                      <w:marBottom w:val="0"/>
                      <w:divBdr>
                        <w:top w:val="single" w:sz="2" w:space="0" w:color="D9D9E3"/>
                        <w:left w:val="single" w:sz="2" w:space="0" w:color="D9D9E3"/>
                        <w:bottom w:val="single" w:sz="2" w:space="0" w:color="D9D9E3"/>
                        <w:right w:val="single" w:sz="2" w:space="0" w:color="D9D9E3"/>
                      </w:divBdr>
                      <w:divsChild>
                        <w:div w:id="845678013">
                          <w:marLeft w:val="0"/>
                          <w:marRight w:val="0"/>
                          <w:marTop w:val="0"/>
                          <w:marBottom w:val="0"/>
                          <w:divBdr>
                            <w:top w:val="single" w:sz="2" w:space="0" w:color="auto"/>
                            <w:left w:val="single" w:sz="2" w:space="0" w:color="auto"/>
                            <w:bottom w:val="single" w:sz="6" w:space="0" w:color="auto"/>
                            <w:right w:val="single" w:sz="2" w:space="0" w:color="auto"/>
                          </w:divBdr>
                          <w:divsChild>
                            <w:div w:id="24716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93175237">
                                  <w:marLeft w:val="0"/>
                                  <w:marRight w:val="0"/>
                                  <w:marTop w:val="0"/>
                                  <w:marBottom w:val="0"/>
                                  <w:divBdr>
                                    <w:top w:val="single" w:sz="2" w:space="0" w:color="D9D9E3"/>
                                    <w:left w:val="single" w:sz="2" w:space="0" w:color="D9D9E3"/>
                                    <w:bottom w:val="single" w:sz="2" w:space="0" w:color="D9D9E3"/>
                                    <w:right w:val="single" w:sz="2" w:space="0" w:color="D9D9E3"/>
                                  </w:divBdr>
                                  <w:divsChild>
                                    <w:div w:id="40635685">
                                      <w:marLeft w:val="0"/>
                                      <w:marRight w:val="0"/>
                                      <w:marTop w:val="0"/>
                                      <w:marBottom w:val="0"/>
                                      <w:divBdr>
                                        <w:top w:val="single" w:sz="2" w:space="0" w:color="D9D9E3"/>
                                        <w:left w:val="single" w:sz="2" w:space="0" w:color="D9D9E3"/>
                                        <w:bottom w:val="single" w:sz="2" w:space="0" w:color="D9D9E3"/>
                                        <w:right w:val="single" w:sz="2" w:space="0" w:color="D9D9E3"/>
                                      </w:divBdr>
                                      <w:divsChild>
                                        <w:div w:id="204146141">
                                          <w:marLeft w:val="0"/>
                                          <w:marRight w:val="0"/>
                                          <w:marTop w:val="0"/>
                                          <w:marBottom w:val="0"/>
                                          <w:divBdr>
                                            <w:top w:val="single" w:sz="2" w:space="0" w:color="D9D9E3"/>
                                            <w:left w:val="single" w:sz="2" w:space="0" w:color="D9D9E3"/>
                                            <w:bottom w:val="single" w:sz="2" w:space="0" w:color="D9D9E3"/>
                                            <w:right w:val="single" w:sz="2" w:space="0" w:color="D9D9E3"/>
                                          </w:divBdr>
                                          <w:divsChild>
                                            <w:div w:id="1146556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46101224">
          <w:marLeft w:val="0"/>
          <w:marRight w:val="0"/>
          <w:marTop w:val="0"/>
          <w:marBottom w:val="0"/>
          <w:divBdr>
            <w:top w:val="none" w:sz="0" w:space="0" w:color="auto"/>
            <w:left w:val="none" w:sz="0" w:space="0" w:color="auto"/>
            <w:bottom w:val="none" w:sz="0" w:space="0" w:color="auto"/>
            <w:right w:val="none" w:sz="0" w:space="0" w:color="auto"/>
          </w:divBdr>
        </w:div>
      </w:divsChild>
    </w:div>
    <w:div w:id="2072846606">
      <w:bodyDiv w:val="1"/>
      <w:marLeft w:val="0"/>
      <w:marRight w:val="0"/>
      <w:marTop w:val="0"/>
      <w:marBottom w:val="0"/>
      <w:divBdr>
        <w:top w:val="none" w:sz="0" w:space="0" w:color="auto"/>
        <w:left w:val="none" w:sz="0" w:space="0" w:color="auto"/>
        <w:bottom w:val="none" w:sz="0" w:space="0" w:color="auto"/>
        <w:right w:val="none" w:sz="0" w:space="0" w:color="auto"/>
      </w:divBdr>
      <w:divsChild>
        <w:div w:id="1117024130">
          <w:marLeft w:val="0"/>
          <w:marRight w:val="0"/>
          <w:marTop w:val="0"/>
          <w:marBottom w:val="0"/>
          <w:divBdr>
            <w:top w:val="single" w:sz="2" w:space="0" w:color="D9D9E3"/>
            <w:left w:val="single" w:sz="2" w:space="0" w:color="D9D9E3"/>
            <w:bottom w:val="single" w:sz="2" w:space="0" w:color="D9D9E3"/>
            <w:right w:val="single" w:sz="2" w:space="0" w:color="D9D9E3"/>
          </w:divBdr>
          <w:divsChild>
            <w:div w:id="1752266475">
              <w:marLeft w:val="0"/>
              <w:marRight w:val="0"/>
              <w:marTop w:val="0"/>
              <w:marBottom w:val="0"/>
              <w:divBdr>
                <w:top w:val="single" w:sz="2" w:space="0" w:color="D9D9E3"/>
                <w:left w:val="single" w:sz="2" w:space="0" w:color="D9D9E3"/>
                <w:bottom w:val="single" w:sz="2" w:space="0" w:color="D9D9E3"/>
                <w:right w:val="single" w:sz="2" w:space="0" w:color="D9D9E3"/>
              </w:divBdr>
              <w:divsChild>
                <w:div w:id="1583027164">
                  <w:marLeft w:val="0"/>
                  <w:marRight w:val="0"/>
                  <w:marTop w:val="0"/>
                  <w:marBottom w:val="0"/>
                  <w:divBdr>
                    <w:top w:val="single" w:sz="2" w:space="0" w:color="D9D9E3"/>
                    <w:left w:val="single" w:sz="2" w:space="0" w:color="D9D9E3"/>
                    <w:bottom w:val="single" w:sz="2" w:space="0" w:color="D9D9E3"/>
                    <w:right w:val="single" w:sz="2" w:space="0" w:color="D9D9E3"/>
                  </w:divBdr>
                  <w:divsChild>
                    <w:div w:id="1968317905">
                      <w:marLeft w:val="0"/>
                      <w:marRight w:val="0"/>
                      <w:marTop w:val="0"/>
                      <w:marBottom w:val="0"/>
                      <w:divBdr>
                        <w:top w:val="single" w:sz="2" w:space="0" w:color="D9D9E3"/>
                        <w:left w:val="single" w:sz="2" w:space="0" w:color="D9D9E3"/>
                        <w:bottom w:val="single" w:sz="2" w:space="0" w:color="D9D9E3"/>
                        <w:right w:val="single" w:sz="2" w:space="0" w:color="D9D9E3"/>
                      </w:divBdr>
                      <w:divsChild>
                        <w:div w:id="244149268">
                          <w:marLeft w:val="0"/>
                          <w:marRight w:val="0"/>
                          <w:marTop w:val="0"/>
                          <w:marBottom w:val="0"/>
                          <w:divBdr>
                            <w:top w:val="single" w:sz="2" w:space="0" w:color="auto"/>
                            <w:left w:val="single" w:sz="2" w:space="0" w:color="auto"/>
                            <w:bottom w:val="single" w:sz="6" w:space="0" w:color="auto"/>
                            <w:right w:val="single" w:sz="2" w:space="0" w:color="auto"/>
                          </w:divBdr>
                          <w:divsChild>
                            <w:div w:id="928194406">
                              <w:marLeft w:val="0"/>
                              <w:marRight w:val="0"/>
                              <w:marTop w:val="100"/>
                              <w:marBottom w:val="100"/>
                              <w:divBdr>
                                <w:top w:val="single" w:sz="2" w:space="0" w:color="D9D9E3"/>
                                <w:left w:val="single" w:sz="2" w:space="0" w:color="D9D9E3"/>
                                <w:bottom w:val="single" w:sz="2" w:space="0" w:color="D9D9E3"/>
                                <w:right w:val="single" w:sz="2" w:space="0" w:color="D9D9E3"/>
                              </w:divBdr>
                              <w:divsChild>
                                <w:div w:id="755636507">
                                  <w:marLeft w:val="0"/>
                                  <w:marRight w:val="0"/>
                                  <w:marTop w:val="0"/>
                                  <w:marBottom w:val="0"/>
                                  <w:divBdr>
                                    <w:top w:val="single" w:sz="2" w:space="0" w:color="D9D9E3"/>
                                    <w:left w:val="single" w:sz="2" w:space="0" w:color="D9D9E3"/>
                                    <w:bottom w:val="single" w:sz="2" w:space="0" w:color="D9D9E3"/>
                                    <w:right w:val="single" w:sz="2" w:space="0" w:color="D9D9E3"/>
                                  </w:divBdr>
                                  <w:divsChild>
                                    <w:div w:id="933899648">
                                      <w:marLeft w:val="0"/>
                                      <w:marRight w:val="0"/>
                                      <w:marTop w:val="0"/>
                                      <w:marBottom w:val="0"/>
                                      <w:divBdr>
                                        <w:top w:val="single" w:sz="2" w:space="0" w:color="D9D9E3"/>
                                        <w:left w:val="single" w:sz="2" w:space="0" w:color="D9D9E3"/>
                                        <w:bottom w:val="single" w:sz="2" w:space="0" w:color="D9D9E3"/>
                                        <w:right w:val="single" w:sz="2" w:space="0" w:color="D9D9E3"/>
                                      </w:divBdr>
                                      <w:divsChild>
                                        <w:div w:id="377510796">
                                          <w:marLeft w:val="0"/>
                                          <w:marRight w:val="0"/>
                                          <w:marTop w:val="0"/>
                                          <w:marBottom w:val="0"/>
                                          <w:divBdr>
                                            <w:top w:val="single" w:sz="2" w:space="0" w:color="D9D9E3"/>
                                            <w:left w:val="single" w:sz="2" w:space="0" w:color="D9D9E3"/>
                                            <w:bottom w:val="single" w:sz="2" w:space="0" w:color="D9D9E3"/>
                                            <w:right w:val="single" w:sz="2" w:space="0" w:color="D9D9E3"/>
                                          </w:divBdr>
                                          <w:divsChild>
                                            <w:div w:id="263272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00624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2AAA05-648E-4CE0-A459-58C2E9E1DDD9}"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5BD210D0-3F4C-4AE0-BB9F-B6E691A93FC3}">
      <dgm:prSet phldrT="[Text]" custT="1"/>
      <dgm:spPr/>
      <dgm:t>
        <a:bodyPr/>
        <a:lstStyle/>
        <a:p>
          <a:r>
            <a:rPr lang="en-US" sz="1200">
              <a:latin typeface="Arial Black" pitchFamily="34" charset="0"/>
            </a:rPr>
            <a:t>SIR C.R REDDY COLLEGE OF PHARMACEUTICAL SCIENCES /</a:t>
          </a:r>
        </a:p>
        <a:p>
          <a:r>
            <a:rPr lang="en-US" sz="1200">
              <a:latin typeface="Arial Black" pitchFamily="34" charset="0"/>
            </a:rPr>
            <a:t>NSS UNIT</a:t>
          </a:r>
        </a:p>
      </dgm:t>
    </dgm:pt>
    <dgm:pt modelId="{B5DBC25D-B431-4FE6-A8A5-465C26403190}" type="parTrans" cxnId="{27653C8D-D782-4008-BA22-291600854704}">
      <dgm:prSet/>
      <dgm:spPr/>
      <dgm:t>
        <a:bodyPr/>
        <a:lstStyle/>
        <a:p>
          <a:endParaRPr lang="en-US"/>
        </a:p>
      </dgm:t>
    </dgm:pt>
    <dgm:pt modelId="{98AD7F01-E9F8-4680-9104-262449A99BA0}" type="sibTrans" cxnId="{27653C8D-D782-4008-BA22-291600854704}">
      <dgm:prSet/>
      <dgm:spPr/>
      <dgm:t>
        <a:bodyPr/>
        <a:lstStyle/>
        <a:p>
          <a:endParaRPr lang="en-US"/>
        </a:p>
      </dgm:t>
    </dgm:pt>
    <dgm:pt modelId="{C2E02104-FBD0-4AC2-B131-F97F71D94975}">
      <dgm:prSet phldrT="[Text]" custT="1"/>
      <dgm:spPr>
        <a:solidFill>
          <a:srgbClr val="FF0000"/>
        </a:solidFill>
      </dgm:spPr>
      <dgm:t>
        <a:bodyPr/>
        <a:lstStyle/>
        <a:p>
          <a:pPr algn="ctr"/>
          <a:r>
            <a:rPr lang="en-US" sz="1600">
              <a:latin typeface="Arial Black" pitchFamily="34" charset="0"/>
            </a:rPr>
            <a:t>2020-2021</a:t>
          </a:r>
        </a:p>
        <a:p>
          <a:pPr algn="ctr"/>
          <a:r>
            <a:rPr lang="en-US" sz="1600">
              <a:latin typeface="Arial Black" pitchFamily="34" charset="0"/>
            </a:rPr>
            <a:t>(0)</a:t>
          </a:r>
        </a:p>
      </dgm:t>
    </dgm:pt>
    <dgm:pt modelId="{A8AA4936-C423-44AE-992B-3E77780444FC}" type="parTrans" cxnId="{C6D39815-9068-424C-B626-3AED419F3336}">
      <dgm:prSet/>
      <dgm:spPr/>
      <dgm:t>
        <a:bodyPr/>
        <a:lstStyle/>
        <a:p>
          <a:endParaRPr lang="en-US"/>
        </a:p>
      </dgm:t>
    </dgm:pt>
    <dgm:pt modelId="{334F91E8-8052-44AB-A183-2370AD560023}" type="sibTrans" cxnId="{C6D39815-9068-424C-B626-3AED419F3336}">
      <dgm:prSet/>
      <dgm:spPr/>
      <dgm:t>
        <a:bodyPr/>
        <a:lstStyle/>
        <a:p>
          <a:endParaRPr lang="en-US"/>
        </a:p>
      </dgm:t>
    </dgm:pt>
    <dgm:pt modelId="{3C266340-82B0-4DCB-9E1B-ED328057416E}">
      <dgm:prSet phldrT="[Text]" custT="1"/>
      <dgm:spPr>
        <a:solidFill>
          <a:srgbClr val="00B0F0"/>
        </a:solidFill>
      </dgm:spPr>
      <dgm:t>
        <a:bodyPr/>
        <a:lstStyle/>
        <a:p>
          <a:r>
            <a:rPr lang="en-US" sz="1600">
              <a:latin typeface="Arial Black" pitchFamily="34" charset="0"/>
            </a:rPr>
            <a:t>2019-2020</a:t>
          </a:r>
        </a:p>
        <a:p>
          <a:r>
            <a:rPr lang="en-US" sz="1600">
              <a:latin typeface="Arial Black" pitchFamily="34" charset="0"/>
            </a:rPr>
            <a:t>(13)</a:t>
          </a:r>
        </a:p>
      </dgm:t>
    </dgm:pt>
    <dgm:pt modelId="{7D4E4AF7-102C-4FFB-996C-16866BEF0994}" type="parTrans" cxnId="{BEC240AD-0EE4-4424-9477-79C3DDE63B08}">
      <dgm:prSet/>
      <dgm:spPr/>
      <dgm:t>
        <a:bodyPr/>
        <a:lstStyle/>
        <a:p>
          <a:endParaRPr lang="en-US"/>
        </a:p>
      </dgm:t>
    </dgm:pt>
    <dgm:pt modelId="{C113772C-4EAD-42D6-BD19-30B66BF7C2BE}" type="sibTrans" cxnId="{BEC240AD-0EE4-4424-9477-79C3DDE63B08}">
      <dgm:prSet/>
      <dgm:spPr/>
      <dgm:t>
        <a:bodyPr/>
        <a:lstStyle/>
        <a:p>
          <a:endParaRPr lang="en-US"/>
        </a:p>
      </dgm:t>
    </dgm:pt>
    <dgm:pt modelId="{10941088-14B8-435B-AA26-4014DE4EEE2C}">
      <dgm:prSet phldrT="[Text]" custT="1"/>
      <dgm:spPr>
        <a:solidFill>
          <a:schemeClr val="accent6">
            <a:lumMod val="75000"/>
          </a:schemeClr>
        </a:solidFill>
      </dgm:spPr>
      <dgm:t>
        <a:bodyPr/>
        <a:lstStyle/>
        <a:p>
          <a:r>
            <a:rPr lang="en-US" sz="1600">
              <a:latin typeface="Arial Black" pitchFamily="34" charset="0"/>
            </a:rPr>
            <a:t>2018-2019</a:t>
          </a:r>
        </a:p>
        <a:p>
          <a:r>
            <a:rPr lang="en-US" sz="1600">
              <a:latin typeface="Arial Black" pitchFamily="34" charset="0"/>
            </a:rPr>
            <a:t>(15)</a:t>
          </a:r>
        </a:p>
      </dgm:t>
    </dgm:pt>
    <dgm:pt modelId="{C88C2EED-86D7-4E2F-A231-1D0A96C242E5}" type="parTrans" cxnId="{D518B4FA-22CC-4478-B4B1-DD484A9C842F}">
      <dgm:prSet/>
      <dgm:spPr/>
      <dgm:t>
        <a:bodyPr/>
        <a:lstStyle/>
        <a:p>
          <a:endParaRPr lang="en-US"/>
        </a:p>
      </dgm:t>
    </dgm:pt>
    <dgm:pt modelId="{A391F87E-0A17-4AD8-9D7C-D5A03E1BA31C}" type="sibTrans" cxnId="{D518B4FA-22CC-4478-B4B1-DD484A9C842F}">
      <dgm:prSet/>
      <dgm:spPr/>
      <dgm:t>
        <a:bodyPr/>
        <a:lstStyle/>
        <a:p>
          <a:endParaRPr lang="en-US"/>
        </a:p>
      </dgm:t>
    </dgm:pt>
    <dgm:pt modelId="{9CB37553-6398-444A-8E86-0365E8EF1623}">
      <dgm:prSet phldrT="[Text]" custT="1"/>
      <dgm:spPr>
        <a:solidFill>
          <a:schemeClr val="accent2">
            <a:lumMod val="75000"/>
          </a:schemeClr>
        </a:solidFill>
      </dgm:spPr>
      <dgm:t>
        <a:bodyPr/>
        <a:lstStyle/>
        <a:p>
          <a:r>
            <a:rPr lang="en-US" sz="1600">
              <a:latin typeface="Arial Black" pitchFamily="34" charset="0"/>
            </a:rPr>
            <a:t>2022-2023</a:t>
          </a:r>
        </a:p>
        <a:p>
          <a:r>
            <a:rPr lang="en-US" sz="1600">
              <a:latin typeface="Arial Black" pitchFamily="34" charset="0"/>
            </a:rPr>
            <a:t>(17)</a:t>
          </a:r>
        </a:p>
      </dgm:t>
    </dgm:pt>
    <dgm:pt modelId="{A5CD707B-411E-4BC5-BEB1-14677B65D605}" type="parTrans" cxnId="{3EC8D286-0255-4D13-A1B0-5EACC571A5E6}">
      <dgm:prSet/>
      <dgm:spPr/>
      <dgm:t>
        <a:bodyPr/>
        <a:lstStyle/>
        <a:p>
          <a:endParaRPr lang="en-US"/>
        </a:p>
      </dgm:t>
    </dgm:pt>
    <dgm:pt modelId="{BACEC3B2-EFE3-4C1E-B0C0-894BA70EB477}" type="sibTrans" cxnId="{3EC8D286-0255-4D13-A1B0-5EACC571A5E6}">
      <dgm:prSet/>
      <dgm:spPr/>
      <dgm:t>
        <a:bodyPr/>
        <a:lstStyle/>
        <a:p>
          <a:endParaRPr lang="en-US"/>
        </a:p>
      </dgm:t>
    </dgm:pt>
    <dgm:pt modelId="{9DD69BB9-D85D-488D-97AC-907959FF7523}">
      <dgm:prSet phldrT="[Text]" custT="1"/>
      <dgm:spPr>
        <a:solidFill>
          <a:schemeClr val="accent3">
            <a:lumMod val="75000"/>
          </a:schemeClr>
        </a:solidFill>
      </dgm:spPr>
      <dgm:t>
        <a:bodyPr/>
        <a:lstStyle/>
        <a:p>
          <a:r>
            <a:rPr lang="en-US" sz="1600">
              <a:latin typeface="Arial Black" pitchFamily="34" charset="0"/>
            </a:rPr>
            <a:t>2021-2022</a:t>
          </a:r>
        </a:p>
        <a:p>
          <a:r>
            <a:rPr lang="en-US" sz="1600">
              <a:latin typeface="Arial Black" pitchFamily="34" charset="0"/>
            </a:rPr>
            <a:t>(2)</a:t>
          </a:r>
        </a:p>
      </dgm:t>
    </dgm:pt>
    <dgm:pt modelId="{CC0982F3-1BDD-4DF9-B31B-51D433FAF8C4}" type="parTrans" cxnId="{E632E831-119D-45C5-A8CE-AF1115CE4F09}">
      <dgm:prSet/>
      <dgm:spPr/>
      <dgm:t>
        <a:bodyPr/>
        <a:lstStyle/>
        <a:p>
          <a:endParaRPr lang="en-US"/>
        </a:p>
      </dgm:t>
    </dgm:pt>
    <dgm:pt modelId="{A06DD211-394E-4B67-9F8A-1D1F944A12D6}" type="sibTrans" cxnId="{E632E831-119D-45C5-A8CE-AF1115CE4F09}">
      <dgm:prSet/>
      <dgm:spPr/>
      <dgm:t>
        <a:bodyPr/>
        <a:lstStyle/>
        <a:p>
          <a:endParaRPr lang="en-US"/>
        </a:p>
      </dgm:t>
    </dgm:pt>
    <dgm:pt modelId="{09BCA8AE-8ABF-4212-86A3-2C553F7B3CAE}" type="pres">
      <dgm:prSet presAssocID="{812AAA05-648E-4CE0-A459-58C2E9E1DDD9}" presName="cycle" presStyleCnt="0">
        <dgm:presLayoutVars>
          <dgm:chMax val="1"/>
          <dgm:dir/>
          <dgm:animLvl val="ctr"/>
          <dgm:resizeHandles val="exact"/>
        </dgm:presLayoutVars>
      </dgm:prSet>
      <dgm:spPr/>
      <dgm:t>
        <a:bodyPr/>
        <a:lstStyle/>
        <a:p>
          <a:endParaRPr lang="en-US"/>
        </a:p>
      </dgm:t>
    </dgm:pt>
    <dgm:pt modelId="{9F691021-112E-4255-A84D-17752663FEA9}" type="pres">
      <dgm:prSet presAssocID="{5BD210D0-3F4C-4AE0-BB9F-B6E691A93FC3}" presName="centerShape" presStyleLbl="node0" presStyleIdx="0" presStyleCnt="1" custScaleX="170826" custScaleY="122007" custLinFactNeighborX="826" custLinFactNeighborY="4541"/>
      <dgm:spPr/>
      <dgm:t>
        <a:bodyPr/>
        <a:lstStyle/>
        <a:p>
          <a:endParaRPr lang="en-US"/>
        </a:p>
      </dgm:t>
    </dgm:pt>
    <dgm:pt modelId="{5A403A10-77B9-408E-8604-D64484E9E646}" type="pres">
      <dgm:prSet presAssocID="{A8AA4936-C423-44AE-992B-3E77780444FC}" presName="Name9" presStyleLbl="parChTrans1D2" presStyleIdx="0" presStyleCnt="5"/>
      <dgm:spPr/>
      <dgm:t>
        <a:bodyPr/>
        <a:lstStyle/>
        <a:p>
          <a:endParaRPr lang="en-US"/>
        </a:p>
      </dgm:t>
    </dgm:pt>
    <dgm:pt modelId="{E44268F5-B1EC-4CCD-98EA-4E238876EE0F}" type="pres">
      <dgm:prSet presAssocID="{A8AA4936-C423-44AE-992B-3E77780444FC}" presName="connTx" presStyleLbl="parChTrans1D2" presStyleIdx="0" presStyleCnt="5"/>
      <dgm:spPr/>
      <dgm:t>
        <a:bodyPr/>
        <a:lstStyle/>
        <a:p>
          <a:endParaRPr lang="en-US"/>
        </a:p>
      </dgm:t>
    </dgm:pt>
    <dgm:pt modelId="{31626194-2DE0-4FCF-B662-CF8904109419}" type="pres">
      <dgm:prSet presAssocID="{C2E02104-FBD0-4AC2-B131-F97F71D94975}" presName="node" presStyleLbl="node1" presStyleIdx="0" presStyleCnt="5" custScaleX="142373" custScaleY="66752">
        <dgm:presLayoutVars>
          <dgm:bulletEnabled val="1"/>
        </dgm:presLayoutVars>
      </dgm:prSet>
      <dgm:spPr>
        <a:prstGeom prst="flowChartPreparation">
          <a:avLst/>
        </a:prstGeom>
      </dgm:spPr>
      <dgm:t>
        <a:bodyPr/>
        <a:lstStyle/>
        <a:p>
          <a:endParaRPr lang="en-US"/>
        </a:p>
      </dgm:t>
    </dgm:pt>
    <dgm:pt modelId="{A0582A0E-21F2-41E6-96F0-A65B33D4E247}" type="pres">
      <dgm:prSet presAssocID="{7D4E4AF7-102C-4FFB-996C-16866BEF0994}" presName="Name9" presStyleLbl="parChTrans1D2" presStyleIdx="1" presStyleCnt="5"/>
      <dgm:spPr/>
      <dgm:t>
        <a:bodyPr/>
        <a:lstStyle/>
        <a:p>
          <a:endParaRPr lang="en-US"/>
        </a:p>
      </dgm:t>
    </dgm:pt>
    <dgm:pt modelId="{16C227B2-BB5C-4DC1-B0B4-022EE10205D5}" type="pres">
      <dgm:prSet presAssocID="{7D4E4AF7-102C-4FFB-996C-16866BEF0994}" presName="connTx" presStyleLbl="parChTrans1D2" presStyleIdx="1" presStyleCnt="5"/>
      <dgm:spPr/>
      <dgm:t>
        <a:bodyPr/>
        <a:lstStyle/>
        <a:p>
          <a:endParaRPr lang="en-US"/>
        </a:p>
      </dgm:t>
    </dgm:pt>
    <dgm:pt modelId="{4FAB037A-3F35-44D6-8952-9379B7676A6E}" type="pres">
      <dgm:prSet presAssocID="{3C266340-82B0-4DCB-9E1B-ED328057416E}" presName="node" presStyleLbl="node1" presStyleIdx="1" presStyleCnt="5" custScaleX="147643" custScaleY="73580" custRadScaleRad="122564" custRadScaleInc="-26006">
        <dgm:presLayoutVars>
          <dgm:bulletEnabled val="1"/>
        </dgm:presLayoutVars>
      </dgm:prSet>
      <dgm:spPr>
        <a:prstGeom prst="flowChartPreparation">
          <a:avLst/>
        </a:prstGeom>
      </dgm:spPr>
      <dgm:t>
        <a:bodyPr/>
        <a:lstStyle/>
        <a:p>
          <a:endParaRPr lang="en-US"/>
        </a:p>
      </dgm:t>
    </dgm:pt>
    <dgm:pt modelId="{B93ADD3B-CE06-40A8-8559-DFA479760F1B}" type="pres">
      <dgm:prSet presAssocID="{C88C2EED-86D7-4E2F-A231-1D0A96C242E5}" presName="Name9" presStyleLbl="parChTrans1D2" presStyleIdx="2" presStyleCnt="5"/>
      <dgm:spPr/>
      <dgm:t>
        <a:bodyPr/>
        <a:lstStyle/>
        <a:p>
          <a:endParaRPr lang="en-US"/>
        </a:p>
      </dgm:t>
    </dgm:pt>
    <dgm:pt modelId="{42B37641-9ACB-4F12-AE4F-D2965A7F14D3}" type="pres">
      <dgm:prSet presAssocID="{C88C2EED-86D7-4E2F-A231-1D0A96C242E5}" presName="connTx" presStyleLbl="parChTrans1D2" presStyleIdx="2" presStyleCnt="5"/>
      <dgm:spPr/>
      <dgm:t>
        <a:bodyPr/>
        <a:lstStyle/>
        <a:p>
          <a:endParaRPr lang="en-US"/>
        </a:p>
      </dgm:t>
    </dgm:pt>
    <dgm:pt modelId="{D1C0896C-ABC9-492A-953B-DF32515F6A2D}" type="pres">
      <dgm:prSet presAssocID="{10941088-14B8-435B-AA26-4014DE4EEE2C}" presName="node" presStyleLbl="node1" presStyleIdx="2" presStyleCnt="5" custScaleX="139908" custScaleY="68075" custRadScaleRad="136899" custRadScaleInc="-37632">
        <dgm:presLayoutVars>
          <dgm:bulletEnabled val="1"/>
        </dgm:presLayoutVars>
      </dgm:prSet>
      <dgm:spPr>
        <a:prstGeom prst="flowChartPreparation">
          <a:avLst/>
        </a:prstGeom>
      </dgm:spPr>
      <dgm:t>
        <a:bodyPr/>
        <a:lstStyle/>
        <a:p>
          <a:endParaRPr lang="en-US"/>
        </a:p>
      </dgm:t>
    </dgm:pt>
    <dgm:pt modelId="{52CFD222-86B1-4B66-AF18-23BEB7A514A7}" type="pres">
      <dgm:prSet presAssocID="{A5CD707B-411E-4BC5-BEB1-14677B65D605}" presName="Name9" presStyleLbl="parChTrans1D2" presStyleIdx="3" presStyleCnt="5"/>
      <dgm:spPr/>
      <dgm:t>
        <a:bodyPr/>
        <a:lstStyle/>
        <a:p>
          <a:endParaRPr lang="en-US"/>
        </a:p>
      </dgm:t>
    </dgm:pt>
    <dgm:pt modelId="{23AD2471-5415-4F17-8A58-514E6CF89697}" type="pres">
      <dgm:prSet presAssocID="{A5CD707B-411E-4BC5-BEB1-14677B65D605}" presName="connTx" presStyleLbl="parChTrans1D2" presStyleIdx="3" presStyleCnt="5"/>
      <dgm:spPr/>
      <dgm:t>
        <a:bodyPr/>
        <a:lstStyle/>
        <a:p>
          <a:endParaRPr lang="en-US"/>
        </a:p>
      </dgm:t>
    </dgm:pt>
    <dgm:pt modelId="{F4BA13F5-7C8E-43B3-8850-7BB93958AC97}" type="pres">
      <dgm:prSet presAssocID="{9CB37553-6398-444A-8E86-0365E8EF1623}" presName="node" presStyleLbl="node1" presStyleIdx="3" presStyleCnt="5" custScaleX="150511" custScaleY="64153" custRadScaleRad="137178" custRadScaleInc="31673">
        <dgm:presLayoutVars>
          <dgm:bulletEnabled val="1"/>
        </dgm:presLayoutVars>
      </dgm:prSet>
      <dgm:spPr>
        <a:prstGeom prst="flowChartPreparation">
          <a:avLst/>
        </a:prstGeom>
      </dgm:spPr>
      <dgm:t>
        <a:bodyPr/>
        <a:lstStyle/>
        <a:p>
          <a:endParaRPr lang="en-US"/>
        </a:p>
      </dgm:t>
    </dgm:pt>
    <dgm:pt modelId="{C42ECF44-A579-404E-A7C8-9978B2618AA5}" type="pres">
      <dgm:prSet presAssocID="{CC0982F3-1BDD-4DF9-B31B-51D433FAF8C4}" presName="Name9" presStyleLbl="parChTrans1D2" presStyleIdx="4" presStyleCnt="5"/>
      <dgm:spPr/>
      <dgm:t>
        <a:bodyPr/>
        <a:lstStyle/>
        <a:p>
          <a:endParaRPr lang="en-US"/>
        </a:p>
      </dgm:t>
    </dgm:pt>
    <dgm:pt modelId="{38BF309E-EF49-4465-A6DD-E2518EFF9744}" type="pres">
      <dgm:prSet presAssocID="{CC0982F3-1BDD-4DF9-B31B-51D433FAF8C4}" presName="connTx" presStyleLbl="parChTrans1D2" presStyleIdx="4" presStyleCnt="5"/>
      <dgm:spPr/>
      <dgm:t>
        <a:bodyPr/>
        <a:lstStyle/>
        <a:p>
          <a:endParaRPr lang="en-US"/>
        </a:p>
      </dgm:t>
    </dgm:pt>
    <dgm:pt modelId="{3ACEEB2F-B108-48CD-B495-521620EB7411}" type="pres">
      <dgm:prSet presAssocID="{9DD69BB9-D85D-488D-97AC-907959FF7523}" presName="node" presStyleLbl="node1" presStyleIdx="4" presStyleCnt="5" custScaleX="138127" custScaleY="78285" custRadScaleRad="129415" custRadScaleInc="30038">
        <dgm:presLayoutVars>
          <dgm:bulletEnabled val="1"/>
        </dgm:presLayoutVars>
      </dgm:prSet>
      <dgm:spPr>
        <a:prstGeom prst="flowChartPreparation">
          <a:avLst/>
        </a:prstGeom>
      </dgm:spPr>
      <dgm:t>
        <a:bodyPr/>
        <a:lstStyle/>
        <a:p>
          <a:endParaRPr lang="en-US"/>
        </a:p>
      </dgm:t>
    </dgm:pt>
  </dgm:ptLst>
  <dgm:cxnLst>
    <dgm:cxn modelId="{D518B4FA-22CC-4478-B4B1-DD484A9C842F}" srcId="{5BD210D0-3F4C-4AE0-BB9F-B6E691A93FC3}" destId="{10941088-14B8-435B-AA26-4014DE4EEE2C}" srcOrd="2" destOrd="0" parTransId="{C88C2EED-86D7-4E2F-A231-1D0A96C242E5}" sibTransId="{A391F87E-0A17-4AD8-9D7C-D5A03E1BA31C}"/>
    <dgm:cxn modelId="{4016FC1E-B2E9-4002-9059-28C05BAA375C}" type="presOf" srcId="{7D4E4AF7-102C-4FFB-996C-16866BEF0994}" destId="{A0582A0E-21F2-41E6-96F0-A65B33D4E247}" srcOrd="0" destOrd="0" presId="urn:microsoft.com/office/officeart/2005/8/layout/radial1"/>
    <dgm:cxn modelId="{23FEDA06-E918-48C5-96CE-A4D1CDDABF54}" type="presOf" srcId="{10941088-14B8-435B-AA26-4014DE4EEE2C}" destId="{D1C0896C-ABC9-492A-953B-DF32515F6A2D}" srcOrd="0" destOrd="0" presId="urn:microsoft.com/office/officeart/2005/8/layout/radial1"/>
    <dgm:cxn modelId="{A4C5E178-CADF-4112-B88B-07832A5ABF77}" type="presOf" srcId="{9DD69BB9-D85D-488D-97AC-907959FF7523}" destId="{3ACEEB2F-B108-48CD-B495-521620EB7411}" srcOrd="0" destOrd="0" presId="urn:microsoft.com/office/officeart/2005/8/layout/radial1"/>
    <dgm:cxn modelId="{CAAE1DFF-B2E3-4F0C-8A25-236A23810D6C}" type="presOf" srcId="{CC0982F3-1BDD-4DF9-B31B-51D433FAF8C4}" destId="{38BF309E-EF49-4465-A6DD-E2518EFF9744}" srcOrd="1" destOrd="0" presId="urn:microsoft.com/office/officeart/2005/8/layout/radial1"/>
    <dgm:cxn modelId="{E632E831-119D-45C5-A8CE-AF1115CE4F09}" srcId="{5BD210D0-3F4C-4AE0-BB9F-B6E691A93FC3}" destId="{9DD69BB9-D85D-488D-97AC-907959FF7523}" srcOrd="4" destOrd="0" parTransId="{CC0982F3-1BDD-4DF9-B31B-51D433FAF8C4}" sibTransId="{A06DD211-394E-4B67-9F8A-1D1F944A12D6}"/>
    <dgm:cxn modelId="{C6D39815-9068-424C-B626-3AED419F3336}" srcId="{5BD210D0-3F4C-4AE0-BB9F-B6E691A93FC3}" destId="{C2E02104-FBD0-4AC2-B131-F97F71D94975}" srcOrd="0" destOrd="0" parTransId="{A8AA4936-C423-44AE-992B-3E77780444FC}" sibTransId="{334F91E8-8052-44AB-A183-2370AD560023}"/>
    <dgm:cxn modelId="{9AB33E86-4672-4828-9CE8-14412266DC89}" type="presOf" srcId="{C88C2EED-86D7-4E2F-A231-1D0A96C242E5}" destId="{B93ADD3B-CE06-40A8-8559-DFA479760F1B}" srcOrd="0" destOrd="0" presId="urn:microsoft.com/office/officeart/2005/8/layout/radial1"/>
    <dgm:cxn modelId="{34E60E0E-C8F5-4CD9-8B38-E69AA1351A5C}" type="presOf" srcId="{5BD210D0-3F4C-4AE0-BB9F-B6E691A93FC3}" destId="{9F691021-112E-4255-A84D-17752663FEA9}" srcOrd="0" destOrd="0" presId="urn:microsoft.com/office/officeart/2005/8/layout/radial1"/>
    <dgm:cxn modelId="{3EC8D286-0255-4D13-A1B0-5EACC571A5E6}" srcId="{5BD210D0-3F4C-4AE0-BB9F-B6E691A93FC3}" destId="{9CB37553-6398-444A-8E86-0365E8EF1623}" srcOrd="3" destOrd="0" parTransId="{A5CD707B-411E-4BC5-BEB1-14677B65D605}" sibTransId="{BACEC3B2-EFE3-4C1E-B0C0-894BA70EB477}"/>
    <dgm:cxn modelId="{B2058A96-734E-4D69-8E54-C9312B76AA18}" type="presOf" srcId="{CC0982F3-1BDD-4DF9-B31B-51D433FAF8C4}" destId="{C42ECF44-A579-404E-A7C8-9978B2618AA5}" srcOrd="0" destOrd="0" presId="urn:microsoft.com/office/officeart/2005/8/layout/radial1"/>
    <dgm:cxn modelId="{182439B6-4CBD-4632-A8A5-E6B644CD3B5D}" type="presOf" srcId="{C88C2EED-86D7-4E2F-A231-1D0A96C242E5}" destId="{42B37641-9ACB-4F12-AE4F-D2965A7F14D3}" srcOrd="1" destOrd="0" presId="urn:microsoft.com/office/officeart/2005/8/layout/radial1"/>
    <dgm:cxn modelId="{604C907F-D299-4C7B-8631-00FC2037EE7C}" type="presOf" srcId="{812AAA05-648E-4CE0-A459-58C2E9E1DDD9}" destId="{09BCA8AE-8ABF-4212-86A3-2C553F7B3CAE}" srcOrd="0" destOrd="0" presId="urn:microsoft.com/office/officeart/2005/8/layout/radial1"/>
    <dgm:cxn modelId="{89B7D4FD-2C7E-41F7-B569-2CEE4CFEDEDE}" type="presOf" srcId="{A5CD707B-411E-4BC5-BEB1-14677B65D605}" destId="{52CFD222-86B1-4B66-AF18-23BEB7A514A7}" srcOrd="0" destOrd="0" presId="urn:microsoft.com/office/officeart/2005/8/layout/radial1"/>
    <dgm:cxn modelId="{A05F75AA-F923-4F3B-BA9A-A317A79BD501}" type="presOf" srcId="{A5CD707B-411E-4BC5-BEB1-14677B65D605}" destId="{23AD2471-5415-4F17-8A58-514E6CF89697}" srcOrd="1" destOrd="0" presId="urn:microsoft.com/office/officeart/2005/8/layout/radial1"/>
    <dgm:cxn modelId="{27653C8D-D782-4008-BA22-291600854704}" srcId="{812AAA05-648E-4CE0-A459-58C2E9E1DDD9}" destId="{5BD210D0-3F4C-4AE0-BB9F-B6E691A93FC3}" srcOrd="0" destOrd="0" parTransId="{B5DBC25D-B431-4FE6-A8A5-465C26403190}" sibTransId="{98AD7F01-E9F8-4680-9104-262449A99BA0}"/>
    <dgm:cxn modelId="{7658F0F2-D403-4513-BFB9-435AC2A30680}" type="presOf" srcId="{A8AA4936-C423-44AE-992B-3E77780444FC}" destId="{5A403A10-77B9-408E-8604-D64484E9E646}" srcOrd="0" destOrd="0" presId="urn:microsoft.com/office/officeart/2005/8/layout/radial1"/>
    <dgm:cxn modelId="{5FA8E76C-AB3E-4BEA-B01B-0A3B491193F1}" type="presOf" srcId="{3C266340-82B0-4DCB-9E1B-ED328057416E}" destId="{4FAB037A-3F35-44D6-8952-9379B7676A6E}" srcOrd="0" destOrd="0" presId="urn:microsoft.com/office/officeart/2005/8/layout/radial1"/>
    <dgm:cxn modelId="{BEC240AD-0EE4-4424-9477-79C3DDE63B08}" srcId="{5BD210D0-3F4C-4AE0-BB9F-B6E691A93FC3}" destId="{3C266340-82B0-4DCB-9E1B-ED328057416E}" srcOrd="1" destOrd="0" parTransId="{7D4E4AF7-102C-4FFB-996C-16866BEF0994}" sibTransId="{C113772C-4EAD-42D6-BD19-30B66BF7C2BE}"/>
    <dgm:cxn modelId="{BDF8712F-69E8-4944-958C-931CF781CEB0}" type="presOf" srcId="{C2E02104-FBD0-4AC2-B131-F97F71D94975}" destId="{31626194-2DE0-4FCF-B662-CF8904109419}" srcOrd="0" destOrd="0" presId="urn:microsoft.com/office/officeart/2005/8/layout/radial1"/>
    <dgm:cxn modelId="{16E17FD5-0E9B-4FA6-91C0-2EB2C607BD41}" type="presOf" srcId="{A8AA4936-C423-44AE-992B-3E77780444FC}" destId="{E44268F5-B1EC-4CCD-98EA-4E238876EE0F}" srcOrd="1" destOrd="0" presId="urn:microsoft.com/office/officeart/2005/8/layout/radial1"/>
    <dgm:cxn modelId="{F1FBC2EA-66AD-4658-AC86-5CB29320DB28}" type="presOf" srcId="{9CB37553-6398-444A-8E86-0365E8EF1623}" destId="{F4BA13F5-7C8E-43B3-8850-7BB93958AC97}" srcOrd="0" destOrd="0" presId="urn:microsoft.com/office/officeart/2005/8/layout/radial1"/>
    <dgm:cxn modelId="{789484C9-046F-4903-B66F-B6AD070C9EAD}" type="presOf" srcId="{7D4E4AF7-102C-4FFB-996C-16866BEF0994}" destId="{16C227B2-BB5C-4DC1-B0B4-022EE10205D5}" srcOrd="1" destOrd="0" presId="urn:microsoft.com/office/officeart/2005/8/layout/radial1"/>
    <dgm:cxn modelId="{E94323F7-64BC-4CEC-8656-4435F42B6459}" type="presParOf" srcId="{09BCA8AE-8ABF-4212-86A3-2C553F7B3CAE}" destId="{9F691021-112E-4255-A84D-17752663FEA9}" srcOrd="0" destOrd="0" presId="urn:microsoft.com/office/officeart/2005/8/layout/radial1"/>
    <dgm:cxn modelId="{07255DD0-A937-44E6-9A26-51F94F5CD9B0}" type="presParOf" srcId="{09BCA8AE-8ABF-4212-86A3-2C553F7B3CAE}" destId="{5A403A10-77B9-408E-8604-D64484E9E646}" srcOrd="1" destOrd="0" presId="urn:microsoft.com/office/officeart/2005/8/layout/radial1"/>
    <dgm:cxn modelId="{9E773D3F-1881-4BEC-B842-0E6D49EEC3B0}" type="presParOf" srcId="{5A403A10-77B9-408E-8604-D64484E9E646}" destId="{E44268F5-B1EC-4CCD-98EA-4E238876EE0F}" srcOrd="0" destOrd="0" presId="urn:microsoft.com/office/officeart/2005/8/layout/radial1"/>
    <dgm:cxn modelId="{B6BF1883-D261-4CEB-B19A-16971B5307AC}" type="presParOf" srcId="{09BCA8AE-8ABF-4212-86A3-2C553F7B3CAE}" destId="{31626194-2DE0-4FCF-B662-CF8904109419}" srcOrd="2" destOrd="0" presId="urn:microsoft.com/office/officeart/2005/8/layout/radial1"/>
    <dgm:cxn modelId="{0EE23543-864A-4A24-B95A-756B31759A19}" type="presParOf" srcId="{09BCA8AE-8ABF-4212-86A3-2C553F7B3CAE}" destId="{A0582A0E-21F2-41E6-96F0-A65B33D4E247}" srcOrd="3" destOrd="0" presId="urn:microsoft.com/office/officeart/2005/8/layout/radial1"/>
    <dgm:cxn modelId="{2A3D2739-C583-4996-AACB-875DFA0A8AB6}" type="presParOf" srcId="{A0582A0E-21F2-41E6-96F0-A65B33D4E247}" destId="{16C227B2-BB5C-4DC1-B0B4-022EE10205D5}" srcOrd="0" destOrd="0" presId="urn:microsoft.com/office/officeart/2005/8/layout/radial1"/>
    <dgm:cxn modelId="{302124DA-AB14-43B4-BC3F-6024A42DEFAE}" type="presParOf" srcId="{09BCA8AE-8ABF-4212-86A3-2C553F7B3CAE}" destId="{4FAB037A-3F35-44D6-8952-9379B7676A6E}" srcOrd="4" destOrd="0" presId="urn:microsoft.com/office/officeart/2005/8/layout/radial1"/>
    <dgm:cxn modelId="{0A079673-09AA-4C21-A2E0-ADC2F06F4B48}" type="presParOf" srcId="{09BCA8AE-8ABF-4212-86A3-2C553F7B3CAE}" destId="{B93ADD3B-CE06-40A8-8559-DFA479760F1B}" srcOrd="5" destOrd="0" presId="urn:microsoft.com/office/officeart/2005/8/layout/radial1"/>
    <dgm:cxn modelId="{B52C7FAB-D107-4803-982D-7ECE2F3D106B}" type="presParOf" srcId="{B93ADD3B-CE06-40A8-8559-DFA479760F1B}" destId="{42B37641-9ACB-4F12-AE4F-D2965A7F14D3}" srcOrd="0" destOrd="0" presId="urn:microsoft.com/office/officeart/2005/8/layout/radial1"/>
    <dgm:cxn modelId="{8DE15EF2-16E5-46E3-A635-33CBEC1B48E7}" type="presParOf" srcId="{09BCA8AE-8ABF-4212-86A3-2C553F7B3CAE}" destId="{D1C0896C-ABC9-492A-953B-DF32515F6A2D}" srcOrd="6" destOrd="0" presId="urn:microsoft.com/office/officeart/2005/8/layout/radial1"/>
    <dgm:cxn modelId="{CE0E49AF-0947-4C73-80C4-B63FEF2A75BE}" type="presParOf" srcId="{09BCA8AE-8ABF-4212-86A3-2C553F7B3CAE}" destId="{52CFD222-86B1-4B66-AF18-23BEB7A514A7}" srcOrd="7" destOrd="0" presId="urn:microsoft.com/office/officeart/2005/8/layout/radial1"/>
    <dgm:cxn modelId="{979DDCB9-E3E1-4EDF-97C2-21FC06A8D6E1}" type="presParOf" srcId="{52CFD222-86B1-4B66-AF18-23BEB7A514A7}" destId="{23AD2471-5415-4F17-8A58-514E6CF89697}" srcOrd="0" destOrd="0" presId="urn:microsoft.com/office/officeart/2005/8/layout/radial1"/>
    <dgm:cxn modelId="{7949B482-0027-4CB1-9410-487AE40BEE30}" type="presParOf" srcId="{09BCA8AE-8ABF-4212-86A3-2C553F7B3CAE}" destId="{F4BA13F5-7C8E-43B3-8850-7BB93958AC97}" srcOrd="8" destOrd="0" presId="urn:microsoft.com/office/officeart/2005/8/layout/radial1"/>
    <dgm:cxn modelId="{96FB4CE6-E5C1-4A8E-87D7-E1468DEBB9AF}" type="presParOf" srcId="{09BCA8AE-8ABF-4212-86A3-2C553F7B3CAE}" destId="{C42ECF44-A579-404E-A7C8-9978B2618AA5}" srcOrd="9" destOrd="0" presId="urn:microsoft.com/office/officeart/2005/8/layout/radial1"/>
    <dgm:cxn modelId="{A95DD784-FC87-438D-9D7D-42BF6B1DD7B3}" type="presParOf" srcId="{C42ECF44-A579-404E-A7C8-9978B2618AA5}" destId="{38BF309E-EF49-4465-A6DD-E2518EFF9744}" srcOrd="0" destOrd="0" presId="urn:microsoft.com/office/officeart/2005/8/layout/radial1"/>
    <dgm:cxn modelId="{778BC27F-7D81-49AC-BA8A-89F447E50FA3}" type="presParOf" srcId="{09BCA8AE-8ABF-4212-86A3-2C553F7B3CAE}" destId="{3ACEEB2F-B108-48CD-B495-521620EB7411}" srcOrd="10"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691021-112E-4255-A84D-17752663FEA9}">
      <dsp:nvSpPr>
        <dsp:cNvPr id="0" name=""/>
        <dsp:cNvSpPr/>
      </dsp:nvSpPr>
      <dsp:spPr>
        <a:xfrm>
          <a:off x="1698922" y="1869417"/>
          <a:ext cx="2419517" cy="172806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Arial Black" pitchFamily="34" charset="0"/>
            </a:rPr>
            <a:t>SIR C.R REDDY COLLEGE OF PHARMACEUTICAL SCIENCES /</a:t>
          </a:r>
        </a:p>
        <a:p>
          <a:pPr lvl="0" algn="ctr" defTabSz="533400">
            <a:lnSpc>
              <a:spcPct val="90000"/>
            </a:lnSpc>
            <a:spcBef>
              <a:spcPct val="0"/>
            </a:spcBef>
            <a:spcAft>
              <a:spcPct val="35000"/>
            </a:spcAft>
          </a:pPr>
          <a:r>
            <a:rPr lang="en-US" sz="1200" kern="1200">
              <a:latin typeface="Arial Black" pitchFamily="34" charset="0"/>
            </a:rPr>
            <a:t>NSS UNIT</a:t>
          </a:r>
        </a:p>
      </dsp:txBody>
      <dsp:txXfrm>
        <a:off x="2053252" y="2122486"/>
        <a:ext cx="1710857" cy="1221924"/>
      </dsp:txXfrm>
    </dsp:sp>
    <dsp:sp modelId="{5A403A10-77B9-408E-8604-D64484E9E646}">
      <dsp:nvSpPr>
        <dsp:cNvPr id="0" name=""/>
        <dsp:cNvSpPr/>
      </dsp:nvSpPr>
      <dsp:spPr>
        <a:xfrm rot="16147941">
          <a:off x="2552799" y="1509935"/>
          <a:ext cx="675366" cy="43776"/>
        </a:xfrm>
        <a:custGeom>
          <a:avLst/>
          <a:gdLst/>
          <a:ahLst/>
          <a:cxnLst/>
          <a:rect l="0" t="0" r="0" b="0"/>
          <a:pathLst>
            <a:path>
              <a:moveTo>
                <a:pt x="0" y="21888"/>
              </a:moveTo>
              <a:lnTo>
                <a:pt x="675366" y="21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873598" y="1514939"/>
        <a:ext cx="33768" cy="33768"/>
      </dsp:txXfrm>
    </dsp:sp>
    <dsp:sp modelId="{31626194-2DE0-4FCF-B662-CF8904109419}">
      <dsp:nvSpPr>
        <dsp:cNvPr id="0" name=""/>
        <dsp:cNvSpPr/>
      </dsp:nvSpPr>
      <dsp:spPr>
        <a:xfrm>
          <a:off x="1869950" y="248740"/>
          <a:ext cx="2016519" cy="945451"/>
        </a:xfrm>
        <a:prstGeom prst="flowChartPreparation">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Arial Black" pitchFamily="34" charset="0"/>
            </a:rPr>
            <a:t>2020-2021</a:t>
          </a:r>
        </a:p>
        <a:p>
          <a:pPr lvl="0" algn="ctr" defTabSz="711200">
            <a:lnSpc>
              <a:spcPct val="90000"/>
            </a:lnSpc>
            <a:spcBef>
              <a:spcPct val="0"/>
            </a:spcBef>
            <a:spcAft>
              <a:spcPct val="35000"/>
            </a:spcAft>
          </a:pPr>
          <a:r>
            <a:rPr lang="en-US" sz="1600" kern="1200">
              <a:latin typeface="Arial Black" pitchFamily="34" charset="0"/>
            </a:rPr>
            <a:t>(0)</a:t>
          </a:r>
        </a:p>
      </dsp:txBody>
      <dsp:txXfrm>
        <a:off x="2273254" y="248740"/>
        <a:ext cx="1209911" cy="945451"/>
      </dsp:txXfrm>
    </dsp:sp>
    <dsp:sp modelId="{A0582A0E-21F2-41E6-96F0-A65B33D4E247}">
      <dsp:nvSpPr>
        <dsp:cNvPr id="0" name=""/>
        <dsp:cNvSpPr/>
      </dsp:nvSpPr>
      <dsp:spPr>
        <a:xfrm rot="19629793">
          <a:off x="3774627" y="2024862"/>
          <a:ext cx="396199" cy="43776"/>
        </a:xfrm>
        <a:custGeom>
          <a:avLst/>
          <a:gdLst/>
          <a:ahLst/>
          <a:cxnLst/>
          <a:rect l="0" t="0" r="0" b="0"/>
          <a:pathLst>
            <a:path>
              <a:moveTo>
                <a:pt x="0" y="21888"/>
              </a:moveTo>
              <a:lnTo>
                <a:pt x="396199" y="21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62822" y="2036845"/>
        <a:ext cx="19809" cy="19809"/>
      </dsp:txXfrm>
    </dsp:sp>
    <dsp:sp modelId="{4FAB037A-3F35-44D6-8952-9379B7676A6E}">
      <dsp:nvSpPr>
        <dsp:cNvPr id="0" name=""/>
        <dsp:cNvSpPr/>
      </dsp:nvSpPr>
      <dsp:spPr>
        <a:xfrm>
          <a:off x="3732649" y="1005827"/>
          <a:ext cx="2091161" cy="1042160"/>
        </a:xfrm>
        <a:prstGeom prst="flowChartPreparation">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Arial Black" pitchFamily="34" charset="0"/>
            </a:rPr>
            <a:t>2019-2020</a:t>
          </a:r>
        </a:p>
        <a:p>
          <a:pPr lvl="0" algn="ctr" defTabSz="711200">
            <a:lnSpc>
              <a:spcPct val="90000"/>
            </a:lnSpc>
            <a:spcBef>
              <a:spcPct val="0"/>
            </a:spcBef>
            <a:spcAft>
              <a:spcPct val="35000"/>
            </a:spcAft>
          </a:pPr>
          <a:r>
            <a:rPr lang="en-US" sz="1600" kern="1200">
              <a:latin typeface="Arial Black" pitchFamily="34" charset="0"/>
            </a:rPr>
            <a:t>(13)</a:t>
          </a:r>
        </a:p>
      </dsp:txBody>
      <dsp:txXfrm>
        <a:off x="4150881" y="1005827"/>
        <a:ext cx="1254697" cy="1042160"/>
      </dsp:txXfrm>
    </dsp:sp>
    <dsp:sp modelId="{B93ADD3B-CE06-40A8-8559-DFA479760F1B}">
      <dsp:nvSpPr>
        <dsp:cNvPr id="0" name=""/>
        <dsp:cNvSpPr/>
      </dsp:nvSpPr>
      <dsp:spPr>
        <a:xfrm rot="2272546">
          <a:off x="3653888" y="3560809"/>
          <a:ext cx="693305" cy="43776"/>
        </a:xfrm>
        <a:custGeom>
          <a:avLst/>
          <a:gdLst/>
          <a:ahLst/>
          <a:cxnLst/>
          <a:rect l="0" t="0" r="0" b="0"/>
          <a:pathLst>
            <a:path>
              <a:moveTo>
                <a:pt x="0" y="21888"/>
              </a:moveTo>
              <a:lnTo>
                <a:pt x="693305" y="21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83208" y="3565365"/>
        <a:ext cx="34665" cy="34665"/>
      </dsp:txXfrm>
    </dsp:sp>
    <dsp:sp modelId="{D1C0896C-ABC9-492A-953B-DF32515F6A2D}">
      <dsp:nvSpPr>
        <dsp:cNvPr id="0" name=""/>
        <dsp:cNvSpPr/>
      </dsp:nvSpPr>
      <dsp:spPr>
        <a:xfrm>
          <a:off x="3808836" y="3722141"/>
          <a:ext cx="1981606" cy="964189"/>
        </a:xfrm>
        <a:prstGeom prst="flowChartPreparation">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Arial Black" pitchFamily="34" charset="0"/>
            </a:rPr>
            <a:t>2018-2019</a:t>
          </a:r>
        </a:p>
        <a:p>
          <a:pPr lvl="0" algn="ctr" defTabSz="711200">
            <a:lnSpc>
              <a:spcPct val="90000"/>
            </a:lnSpc>
            <a:spcBef>
              <a:spcPct val="0"/>
            </a:spcBef>
            <a:spcAft>
              <a:spcPct val="35000"/>
            </a:spcAft>
          </a:pPr>
          <a:r>
            <a:rPr lang="en-US" sz="1600" kern="1200">
              <a:latin typeface="Arial Black" pitchFamily="34" charset="0"/>
            </a:rPr>
            <a:t>(15)</a:t>
          </a:r>
        </a:p>
      </dsp:txBody>
      <dsp:txXfrm>
        <a:off x="4205157" y="3722141"/>
        <a:ext cx="1188964" cy="964189"/>
      </dsp:txXfrm>
    </dsp:sp>
    <dsp:sp modelId="{52CFD222-86B1-4B66-AF18-23BEB7A514A7}">
      <dsp:nvSpPr>
        <dsp:cNvPr id="0" name=""/>
        <dsp:cNvSpPr/>
      </dsp:nvSpPr>
      <dsp:spPr>
        <a:xfrm rot="8401355">
          <a:off x="1461206" y="3610457"/>
          <a:ext cx="750706" cy="43776"/>
        </a:xfrm>
        <a:custGeom>
          <a:avLst/>
          <a:gdLst/>
          <a:ahLst/>
          <a:cxnLst/>
          <a:rect l="0" t="0" r="0" b="0"/>
          <a:pathLst>
            <a:path>
              <a:moveTo>
                <a:pt x="0" y="21888"/>
              </a:moveTo>
              <a:lnTo>
                <a:pt x="750706" y="21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817791" y="3613578"/>
        <a:ext cx="37535" cy="37535"/>
      </dsp:txXfrm>
    </dsp:sp>
    <dsp:sp modelId="{F4BA13F5-7C8E-43B3-8850-7BB93958AC97}">
      <dsp:nvSpPr>
        <dsp:cNvPr id="0" name=""/>
        <dsp:cNvSpPr/>
      </dsp:nvSpPr>
      <dsp:spPr>
        <a:xfrm>
          <a:off x="0" y="3824175"/>
          <a:ext cx="2131783" cy="908639"/>
        </a:xfrm>
        <a:prstGeom prst="flowChartPreparation">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Arial Black" pitchFamily="34" charset="0"/>
            </a:rPr>
            <a:t>2022-2023</a:t>
          </a:r>
        </a:p>
        <a:p>
          <a:pPr lvl="0" algn="ctr" defTabSz="711200">
            <a:lnSpc>
              <a:spcPct val="90000"/>
            </a:lnSpc>
            <a:spcBef>
              <a:spcPct val="0"/>
            </a:spcBef>
            <a:spcAft>
              <a:spcPct val="35000"/>
            </a:spcAft>
          </a:pPr>
          <a:r>
            <a:rPr lang="en-US" sz="1600" kern="1200">
              <a:latin typeface="Arial Black" pitchFamily="34" charset="0"/>
            </a:rPr>
            <a:t>(17)</a:t>
          </a:r>
        </a:p>
      </dsp:txBody>
      <dsp:txXfrm>
        <a:off x="426357" y="3824175"/>
        <a:ext cx="1279069" cy="908639"/>
      </dsp:txXfrm>
    </dsp:sp>
    <dsp:sp modelId="{C42ECF44-A579-404E-A7C8-9978B2618AA5}">
      <dsp:nvSpPr>
        <dsp:cNvPr id="0" name=""/>
        <dsp:cNvSpPr/>
      </dsp:nvSpPr>
      <dsp:spPr>
        <a:xfrm rot="12859310">
          <a:off x="1557550" y="1967344"/>
          <a:ext cx="522082" cy="43776"/>
        </a:xfrm>
        <a:custGeom>
          <a:avLst/>
          <a:gdLst/>
          <a:ahLst/>
          <a:cxnLst/>
          <a:rect l="0" t="0" r="0" b="0"/>
          <a:pathLst>
            <a:path>
              <a:moveTo>
                <a:pt x="0" y="21888"/>
              </a:moveTo>
              <a:lnTo>
                <a:pt x="522082" y="21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805539" y="1976180"/>
        <a:ext cx="26104" cy="26104"/>
      </dsp:txXfrm>
    </dsp:sp>
    <dsp:sp modelId="{3ACEEB2F-B108-48CD-B495-521620EB7411}">
      <dsp:nvSpPr>
        <dsp:cNvPr id="0" name=""/>
        <dsp:cNvSpPr/>
      </dsp:nvSpPr>
      <dsp:spPr>
        <a:xfrm>
          <a:off x="0" y="861079"/>
          <a:ext cx="1956380" cy="1108800"/>
        </a:xfrm>
        <a:prstGeom prst="flowChartPreparation">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latin typeface="Arial Black" pitchFamily="34" charset="0"/>
            </a:rPr>
            <a:t>2021-2022</a:t>
          </a:r>
        </a:p>
        <a:p>
          <a:pPr lvl="0" algn="ctr" defTabSz="711200">
            <a:lnSpc>
              <a:spcPct val="90000"/>
            </a:lnSpc>
            <a:spcBef>
              <a:spcPct val="0"/>
            </a:spcBef>
            <a:spcAft>
              <a:spcPct val="35000"/>
            </a:spcAft>
          </a:pPr>
          <a:r>
            <a:rPr lang="en-US" sz="1600" kern="1200">
              <a:latin typeface="Arial Black" pitchFamily="34" charset="0"/>
            </a:rPr>
            <a:t>(2)</a:t>
          </a:r>
        </a:p>
      </dsp:txBody>
      <dsp:txXfrm>
        <a:off x="391276" y="861079"/>
        <a:ext cx="1173828" cy="11088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SRI GANTA</dc:creator>
  <cp:lastModifiedBy>kavuri nagaraju</cp:lastModifiedBy>
  <cp:revision>2</cp:revision>
  <dcterms:created xsi:type="dcterms:W3CDTF">2023-08-25T09:23:00Z</dcterms:created>
  <dcterms:modified xsi:type="dcterms:W3CDTF">2023-08-25T09:23:00Z</dcterms:modified>
</cp:coreProperties>
</file>