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64" w:rsidRPr="00A50864" w:rsidRDefault="00A50864" w:rsidP="00A50864">
      <w:pPr>
        <w:autoSpaceDE w:val="0"/>
        <w:autoSpaceDN w:val="0"/>
        <w:adjustRightInd w:val="0"/>
        <w:spacing w:after="0" w:line="240" w:lineRule="auto"/>
        <w:jc w:val="both"/>
        <w:rPr>
          <w:rFonts w:ascii="Times New Roman" w:hAnsi="Times New Roman" w:cs="Times New Roman"/>
          <w:bCs/>
          <w:sz w:val="24"/>
          <w:szCs w:val="24"/>
        </w:rPr>
      </w:pPr>
      <w:r w:rsidRPr="00A50864">
        <w:rPr>
          <w:rFonts w:ascii="Times New Roman" w:hAnsi="Times New Roman" w:cs="Times New Roman"/>
          <w:bCs/>
          <w:sz w:val="24"/>
          <w:szCs w:val="24"/>
        </w:rPr>
        <w:t>Number of awards and recognitions received for extension activities from government/</w:t>
      </w:r>
    </w:p>
    <w:p w:rsidR="00A50864" w:rsidRPr="00A50864" w:rsidRDefault="00A50864" w:rsidP="00A50864">
      <w:pPr>
        <w:jc w:val="both"/>
        <w:rPr>
          <w:rFonts w:ascii="Times New Roman" w:hAnsi="Times New Roman" w:cs="Times New Roman"/>
          <w:b/>
          <w:bCs/>
          <w:sz w:val="24"/>
          <w:szCs w:val="24"/>
        </w:rPr>
      </w:pPr>
      <w:proofErr w:type="gramStart"/>
      <w:r w:rsidRPr="00A50864">
        <w:rPr>
          <w:rFonts w:ascii="Times New Roman" w:hAnsi="Times New Roman" w:cs="Times New Roman"/>
          <w:bCs/>
          <w:sz w:val="24"/>
          <w:szCs w:val="24"/>
        </w:rPr>
        <w:t>government</w:t>
      </w:r>
      <w:proofErr w:type="gramEnd"/>
      <w:r w:rsidRPr="00A50864">
        <w:rPr>
          <w:rFonts w:ascii="Times New Roman" w:hAnsi="Times New Roman" w:cs="Times New Roman"/>
          <w:bCs/>
          <w:sz w:val="24"/>
          <w:szCs w:val="24"/>
        </w:rPr>
        <w:t xml:space="preserve"> recognized bodies during the last five years</w:t>
      </w:r>
    </w:p>
    <w:p w:rsidR="00A50864" w:rsidRPr="00A50864" w:rsidRDefault="00747B0C" w:rsidP="00A50864">
      <w:pPr>
        <w:jc w:val="both"/>
        <w:rPr>
          <w:rFonts w:ascii="Times New Roman" w:hAnsi="Times New Roman" w:cs="Times New Roman"/>
          <w:sz w:val="24"/>
          <w:szCs w:val="24"/>
          <w:lang w:eastAsia="en-IN"/>
        </w:rPr>
      </w:pPr>
      <w:r w:rsidRPr="00A50864">
        <w:rPr>
          <w:rFonts w:ascii="Times New Roman" w:hAnsi="Times New Roman" w:cs="Times New Roman"/>
          <w:b/>
          <w:bCs/>
          <w:sz w:val="24"/>
          <w:szCs w:val="24"/>
        </w:rPr>
        <w:t>3.4.2</w:t>
      </w:r>
      <w:r w:rsidR="00A50864" w:rsidRPr="00A50864">
        <w:rPr>
          <w:rFonts w:ascii="Times New Roman" w:hAnsi="Times New Roman" w:cs="Times New Roman"/>
          <w:sz w:val="24"/>
          <w:szCs w:val="24"/>
          <w:lang w:eastAsia="en-IN"/>
        </w:rPr>
        <w:t xml:space="preserve"> </w:t>
      </w:r>
      <w:r w:rsidR="00A50864" w:rsidRPr="00A50864">
        <w:rPr>
          <w:rFonts w:ascii="Times New Roman" w:hAnsi="Times New Roman" w:cs="Times New Roman"/>
          <w:sz w:val="24"/>
          <w:szCs w:val="24"/>
          <w:lang w:eastAsia="en-IN"/>
        </w:rPr>
        <w:t>At the Sir C R Reddy College of Pharmaceutical Sciences, the foundation of education goes beyond academic excellence, encompassing the holistic development of individuals as responsible and ethical members of society. Central to this ethos is the integration of professional ethics and human values within the academic curriculum and extracurricular activities, particularly through the National Service Scheme (NSS).</w:t>
      </w:r>
    </w:p>
    <w:p w:rsidR="00A50864" w:rsidRPr="00A50864" w:rsidRDefault="00A50864" w:rsidP="00A50864">
      <w:pPr>
        <w:jc w:val="both"/>
        <w:rPr>
          <w:rFonts w:ascii="Times New Roman" w:hAnsi="Times New Roman" w:cs="Times New Roman"/>
          <w:sz w:val="24"/>
          <w:szCs w:val="24"/>
          <w:lang w:eastAsia="en-IN"/>
        </w:rPr>
      </w:pPr>
      <w:r w:rsidRPr="00A50864">
        <w:rPr>
          <w:rFonts w:ascii="Times New Roman" w:hAnsi="Times New Roman" w:cs="Times New Roman"/>
          <w:sz w:val="24"/>
          <w:szCs w:val="24"/>
          <w:lang w:eastAsia="en-IN"/>
        </w:rPr>
        <w:t>The college has made it a core mission to instill ethical principles and human values in its students, recognizing their significance in nurturing well-rounded professionals who not only excel in their fields but also contribute positively to their communities. This objective finds its expression through the college's active engagement with the NSS, where the promotion of institutional social responsibilities and sensitization to societal needs take center stage.</w:t>
      </w:r>
    </w:p>
    <w:p w:rsidR="00A50864" w:rsidRPr="00A50864" w:rsidRDefault="00A50864" w:rsidP="00A50864">
      <w:pPr>
        <w:jc w:val="both"/>
        <w:rPr>
          <w:rFonts w:ascii="Times New Roman" w:hAnsi="Times New Roman" w:cs="Times New Roman"/>
          <w:sz w:val="24"/>
          <w:szCs w:val="24"/>
          <w:lang w:eastAsia="en-IN"/>
        </w:rPr>
      </w:pPr>
      <w:r w:rsidRPr="00A50864">
        <w:rPr>
          <w:rFonts w:ascii="Times New Roman" w:hAnsi="Times New Roman" w:cs="Times New Roman"/>
          <w:sz w:val="24"/>
          <w:szCs w:val="24"/>
          <w:lang w:eastAsia="en-IN"/>
        </w:rPr>
        <w:t>Through its NSS unit, the college takes proactive steps to create a profound impact on both faculty and students. By regularly organizing camps in nearby villages, the institution fosters a direct and meaningful connection between its academic community and the local populace. These camps serve as a two-fold platform: they provide students with a first-hand understanding of the challenges and needs faced by rural communities, while also allowing them to apply their academic knowledge for the betterment of society.</w:t>
      </w:r>
    </w:p>
    <w:p w:rsidR="00A50864" w:rsidRPr="00A50864" w:rsidRDefault="00A50864" w:rsidP="00A50864">
      <w:pPr>
        <w:jc w:val="both"/>
        <w:rPr>
          <w:rFonts w:ascii="Times New Roman" w:hAnsi="Times New Roman" w:cs="Times New Roman"/>
          <w:sz w:val="24"/>
          <w:szCs w:val="24"/>
          <w:lang w:eastAsia="en-IN"/>
        </w:rPr>
      </w:pPr>
      <w:r w:rsidRPr="00A50864">
        <w:rPr>
          <w:rFonts w:ascii="Times New Roman" w:hAnsi="Times New Roman" w:cs="Times New Roman"/>
          <w:sz w:val="24"/>
          <w:szCs w:val="24"/>
          <w:lang w:eastAsia="en-IN"/>
        </w:rPr>
        <w:t>During these camps, students and faculty immerse themselves in the local environment, living alongside villagers and engaging in discussions that illuminate the pressing issues faced by the community. Through this immersive experience, students develop a heightened sense of empathy, social responsibility, and a deep-rooted understanding of the importance of community engagement. Such exposure goes beyond theoretical concepts, enabling them to make real-world connections between their academic pursuits and the practical needs of society.</w:t>
      </w:r>
    </w:p>
    <w:p w:rsidR="00A50864" w:rsidRPr="00A50864" w:rsidRDefault="00A50864" w:rsidP="00A50864">
      <w:pPr>
        <w:jc w:val="both"/>
        <w:rPr>
          <w:rFonts w:ascii="Times New Roman" w:hAnsi="Times New Roman" w:cs="Times New Roman"/>
          <w:sz w:val="24"/>
          <w:szCs w:val="24"/>
          <w:lang w:eastAsia="en-IN"/>
        </w:rPr>
      </w:pPr>
      <w:r w:rsidRPr="00A50864">
        <w:rPr>
          <w:rFonts w:ascii="Times New Roman" w:hAnsi="Times New Roman" w:cs="Times New Roman"/>
          <w:sz w:val="24"/>
          <w:szCs w:val="24"/>
          <w:lang w:eastAsia="en-IN"/>
        </w:rPr>
        <w:t>The college's efforts in integrating professional ethics, human values, and institutional social responsibility into its academic fabric empower students to graduate not only as skilled professionals but also as compassionate individuals committed to social welfare. By engaging in initiatives such as the NSS camps, the institution fosters a spirit of civic duty and social awareness, nurturing future leaders who are equipped to drive positive change in their communities.</w:t>
      </w:r>
    </w:p>
    <w:p w:rsidR="00A50864" w:rsidRPr="00A50864" w:rsidRDefault="00A50864" w:rsidP="00A50864">
      <w:pPr>
        <w:autoSpaceDE w:val="0"/>
        <w:autoSpaceDN w:val="0"/>
        <w:adjustRightInd w:val="0"/>
        <w:spacing w:after="0" w:line="240" w:lineRule="auto"/>
        <w:jc w:val="both"/>
        <w:rPr>
          <w:rFonts w:ascii="Times New Roman" w:hAnsi="Times New Roman" w:cs="Times New Roman"/>
          <w:b/>
          <w:bCs/>
          <w:sz w:val="24"/>
          <w:szCs w:val="24"/>
        </w:rPr>
      </w:pPr>
      <w:r w:rsidRPr="00A50864">
        <w:rPr>
          <w:rFonts w:ascii="Times New Roman" w:hAnsi="Times New Roman" w:cs="Times New Roman"/>
          <w:sz w:val="24"/>
          <w:szCs w:val="24"/>
          <w:lang w:eastAsia="en-IN"/>
        </w:rPr>
        <w:t xml:space="preserve">In conclusion, the Sir C R Reddy College of Pharmaceutical Sciences transcends traditional education by infusing its academic </w:t>
      </w:r>
      <w:proofErr w:type="spellStart"/>
      <w:r w:rsidRPr="00A50864">
        <w:rPr>
          <w:rFonts w:ascii="Times New Roman" w:hAnsi="Times New Roman" w:cs="Times New Roman"/>
          <w:sz w:val="24"/>
          <w:szCs w:val="24"/>
          <w:lang w:eastAsia="en-IN"/>
        </w:rPr>
        <w:t>endeavours</w:t>
      </w:r>
      <w:proofErr w:type="spellEnd"/>
      <w:r w:rsidRPr="00A50864">
        <w:rPr>
          <w:rFonts w:ascii="Times New Roman" w:hAnsi="Times New Roman" w:cs="Times New Roman"/>
          <w:sz w:val="24"/>
          <w:szCs w:val="24"/>
          <w:lang w:eastAsia="en-IN"/>
        </w:rPr>
        <w:t xml:space="preserve"> with the principles of ethical conduct and human values. Through initiatives like the NSS camps, the institution shapes students to be socially conscious, ethically</w:t>
      </w:r>
      <w:r w:rsidR="0052662C">
        <w:rPr>
          <w:rFonts w:ascii="Times New Roman" w:hAnsi="Times New Roman" w:cs="Times New Roman"/>
          <w:sz w:val="24"/>
          <w:szCs w:val="24"/>
          <w:lang w:eastAsia="en-IN"/>
        </w:rPr>
        <w:t>.</w:t>
      </w:r>
    </w:p>
    <w:p w:rsidR="0052662C" w:rsidRDefault="0052662C" w:rsidP="00A50864">
      <w:pPr>
        <w:autoSpaceDE w:val="0"/>
        <w:autoSpaceDN w:val="0"/>
        <w:adjustRightInd w:val="0"/>
        <w:spacing w:after="0" w:line="240" w:lineRule="auto"/>
        <w:jc w:val="both"/>
        <w:rPr>
          <w:rFonts w:ascii="Times New Roman" w:hAnsi="Times New Roman" w:cs="Times New Roman"/>
          <w:b/>
          <w:bCs/>
          <w:sz w:val="24"/>
          <w:szCs w:val="24"/>
        </w:rPr>
      </w:pPr>
    </w:p>
    <w:p w:rsidR="00747B0C" w:rsidRPr="00A50864" w:rsidRDefault="00747B0C" w:rsidP="00A50864">
      <w:pPr>
        <w:autoSpaceDE w:val="0"/>
        <w:autoSpaceDN w:val="0"/>
        <w:adjustRightInd w:val="0"/>
        <w:spacing w:after="0" w:line="240" w:lineRule="auto"/>
        <w:jc w:val="both"/>
        <w:rPr>
          <w:rFonts w:ascii="Times New Roman" w:hAnsi="Times New Roman" w:cs="Times New Roman"/>
          <w:bCs/>
          <w:sz w:val="24"/>
          <w:szCs w:val="24"/>
        </w:rPr>
      </w:pPr>
      <w:bookmarkStart w:id="0" w:name="_GoBack"/>
      <w:bookmarkEnd w:id="0"/>
      <w:r w:rsidRPr="00A50864">
        <w:rPr>
          <w:rFonts w:ascii="Times New Roman" w:hAnsi="Times New Roman" w:cs="Times New Roman"/>
          <w:bCs/>
          <w:sz w:val="24"/>
          <w:szCs w:val="24"/>
        </w:rPr>
        <w:lastRenderedPageBreak/>
        <w:t>Number of awards and recognitions received for extension activities from government/</w:t>
      </w:r>
    </w:p>
    <w:p w:rsidR="00747B0C" w:rsidRPr="00A50864" w:rsidRDefault="00747B0C" w:rsidP="00A50864">
      <w:pPr>
        <w:autoSpaceDE w:val="0"/>
        <w:autoSpaceDN w:val="0"/>
        <w:adjustRightInd w:val="0"/>
        <w:spacing w:after="0" w:line="240" w:lineRule="auto"/>
        <w:jc w:val="both"/>
        <w:rPr>
          <w:rFonts w:ascii="Times New Roman" w:hAnsi="Times New Roman" w:cs="Times New Roman"/>
          <w:bCs/>
          <w:sz w:val="24"/>
          <w:szCs w:val="24"/>
        </w:rPr>
      </w:pPr>
      <w:proofErr w:type="gramStart"/>
      <w:r w:rsidRPr="00A50864">
        <w:rPr>
          <w:rFonts w:ascii="Times New Roman" w:hAnsi="Times New Roman" w:cs="Times New Roman"/>
          <w:bCs/>
          <w:sz w:val="24"/>
          <w:szCs w:val="24"/>
        </w:rPr>
        <w:t>government</w:t>
      </w:r>
      <w:proofErr w:type="gramEnd"/>
      <w:r w:rsidRPr="00A50864">
        <w:rPr>
          <w:rFonts w:ascii="Times New Roman" w:hAnsi="Times New Roman" w:cs="Times New Roman"/>
          <w:bCs/>
          <w:sz w:val="24"/>
          <w:szCs w:val="24"/>
        </w:rPr>
        <w:t xml:space="preserve"> recognized bodies during the last five years</w:t>
      </w:r>
    </w:p>
    <w:p w:rsidR="00A50864" w:rsidRPr="00A50864" w:rsidRDefault="00A50864" w:rsidP="00A50864">
      <w:pPr>
        <w:autoSpaceDE w:val="0"/>
        <w:autoSpaceDN w:val="0"/>
        <w:adjustRightInd w:val="0"/>
        <w:spacing w:after="0" w:line="240" w:lineRule="auto"/>
        <w:jc w:val="both"/>
        <w:rPr>
          <w:rFonts w:ascii="Times New Roman" w:hAnsi="Times New Roman" w:cs="Times New Roman"/>
          <w:bCs/>
          <w:sz w:val="24"/>
          <w:szCs w:val="24"/>
        </w:rPr>
      </w:pPr>
    </w:p>
    <w:p w:rsidR="00747B0C" w:rsidRPr="00A50864" w:rsidRDefault="00747B0C" w:rsidP="00A50864">
      <w:pPr>
        <w:autoSpaceDE w:val="0"/>
        <w:autoSpaceDN w:val="0"/>
        <w:adjustRightInd w:val="0"/>
        <w:spacing w:after="0" w:line="240" w:lineRule="auto"/>
        <w:jc w:val="both"/>
        <w:rPr>
          <w:rFonts w:ascii="Times New Roman" w:hAnsi="Times New Roman" w:cs="Times New Roman"/>
          <w:sz w:val="24"/>
          <w:szCs w:val="24"/>
        </w:rPr>
      </w:pPr>
      <w:r w:rsidRPr="00A50864">
        <w:rPr>
          <w:rFonts w:ascii="Times New Roman" w:hAnsi="Times New Roman" w:cs="Times New Roman"/>
          <w:bCs/>
          <w:sz w:val="24"/>
          <w:szCs w:val="24"/>
        </w:rPr>
        <w:t xml:space="preserve">Response: </w:t>
      </w:r>
      <w:r w:rsidR="00A50864">
        <w:rPr>
          <w:rFonts w:ascii="Times New Roman" w:hAnsi="Times New Roman" w:cs="Times New Roman"/>
          <w:sz w:val="24"/>
          <w:szCs w:val="24"/>
        </w:rPr>
        <w:t>2</w:t>
      </w:r>
    </w:p>
    <w:p w:rsidR="0067071D" w:rsidRPr="00A50864" w:rsidRDefault="0067071D" w:rsidP="00A50864">
      <w:pPr>
        <w:autoSpaceDE w:val="0"/>
        <w:autoSpaceDN w:val="0"/>
        <w:adjustRightInd w:val="0"/>
        <w:spacing w:after="0" w:line="240" w:lineRule="auto"/>
        <w:jc w:val="both"/>
        <w:rPr>
          <w:rFonts w:ascii="Times New Roman" w:hAnsi="Times New Roman" w:cs="Times New Roman"/>
          <w:sz w:val="24"/>
          <w:szCs w:val="24"/>
        </w:rPr>
      </w:pPr>
    </w:p>
    <w:p w:rsidR="000F2DF5" w:rsidRPr="00A50864" w:rsidRDefault="00747B0C" w:rsidP="00A50864">
      <w:pPr>
        <w:autoSpaceDE w:val="0"/>
        <w:autoSpaceDN w:val="0"/>
        <w:adjustRightInd w:val="0"/>
        <w:spacing w:after="0" w:line="240" w:lineRule="auto"/>
        <w:jc w:val="both"/>
        <w:rPr>
          <w:rFonts w:ascii="Times New Roman" w:hAnsi="Times New Roman" w:cs="Times New Roman"/>
          <w:bCs/>
          <w:sz w:val="24"/>
          <w:szCs w:val="24"/>
        </w:rPr>
      </w:pPr>
      <w:r w:rsidRPr="00A50864">
        <w:rPr>
          <w:rFonts w:ascii="Times New Roman" w:hAnsi="Times New Roman" w:cs="Times New Roman"/>
          <w:b/>
          <w:sz w:val="24"/>
          <w:szCs w:val="24"/>
        </w:rPr>
        <w:t>3.4.2.1</w:t>
      </w:r>
      <w:r w:rsidRPr="00A50864">
        <w:rPr>
          <w:rFonts w:ascii="Times New Roman" w:hAnsi="Times New Roman" w:cs="Times New Roman"/>
          <w:sz w:val="24"/>
          <w:szCs w:val="24"/>
        </w:rPr>
        <w:t xml:space="preserve"> </w:t>
      </w:r>
      <w:r w:rsidRPr="00A50864">
        <w:rPr>
          <w:rFonts w:ascii="Times New Roman" w:hAnsi="Times New Roman" w:cs="Times New Roman"/>
          <w:bCs/>
          <w:sz w:val="24"/>
          <w:szCs w:val="24"/>
        </w:rPr>
        <w:t>Total number of awards and recognition received for extension activities from Government/Government recognized bodies year-wise during the last five years.</w:t>
      </w:r>
    </w:p>
    <w:p w:rsidR="00747B0C" w:rsidRPr="00A50864" w:rsidRDefault="00747B0C" w:rsidP="00A50864">
      <w:pPr>
        <w:jc w:val="both"/>
        <w:rPr>
          <w:rFonts w:ascii="Times New Roman" w:hAnsi="Times New Roman" w:cs="Times New Roman"/>
          <w:b/>
          <w:bCs/>
          <w:sz w:val="24"/>
          <w:szCs w:val="24"/>
        </w:rPr>
      </w:pPr>
    </w:p>
    <w:p w:rsidR="0067071D" w:rsidRPr="00A50864" w:rsidRDefault="0067071D" w:rsidP="00A50864">
      <w:pPr>
        <w:jc w:val="both"/>
        <w:rPr>
          <w:rFonts w:ascii="Times New Roman" w:hAnsi="Times New Roman" w:cs="Times New Roman"/>
          <w:b/>
          <w:bCs/>
          <w:sz w:val="24"/>
          <w:szCs w:val="24"/>
        </w:rPr>
      </w:pPr>
    </w:p>
    <w:p w:rsidR="0067071D" w:rsidRPr="00A50864" w:rsidRDefault="0067071D" w:rsidP="00A50864">
      <w:pPr>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747B0C" w:rsidRPr="00A50864" w:rsidTr="00747B0C">
        <w:trPr>
          <w:trHeight w:val="548"/>
        </w:trPr>
        <w:tc>
          <w:tcPr>
            <w:tcW w:w="1915" w:type="dxa"/>
          </w:tcPr>
          <w:p w:rsidR="00747B0C" w:rsidRPr="00A50864" w:rsidRDefault="00747B0C" w:rsidP="00A50864">
            <w:pPr>
              <w:jc w:val="center"/>
              <w:rPr>
                <w:rFonts w:ascii="Times New Roman" w:hAnsi="Times New Roman" w:cs="Times New Roman"/>
                <w:sz w:val="24"/>
                <w:szCs w:val="24"/>
              </w:rPr>
            </w:pPr>
            <w:r w:rsidRPr="00A50864">
              <w:rPr>
                <w:rFonts w:ascii="Times New Roman" w:hAnsi="Times New Roman" w:cs="Times New Roman"/>
                <w:sz w:val="24"/>
                <w:szCs w:val="24"/>
              </w:rPr>
              <w:t>2022-2023</w:t>
            </w:r>
          </w:p>
        </w:tc>
        <w:tc>
          <w:tcPr>
            <w:tcW w:w="1915" w:type="dxa"/>
          </w:tcPr>
          <w:p w:rsidR="00747B0C" w:rsidRPr="00A50864" w:rsidRDefault="00747B0C" w:rsidP="00A50864">
            <w:pPr>
              <w:jc w:val="center"/>
              <w:rPr>
                <w:rFonts w:ascii="Times New Roman" w:hAnsi="Times New Roman" w:cs="Times New Roman"/>
                <w:sz w:val="24"/>
                <w:szCs w:val="24"/>
              </w:rPr>
            </w:pPr>
            <w:r w:rsidRPr="00A50864">
              <w:rPr>
                <w:rFonts w:ascii="Times New Roman" w:hAnsi="Times New Roman" w:cs="Times New Roman"/>
                <w:sz w:val="24"/>
                <w:szCs w:val="24"/>
              </w:rPr>
              <w:t>2021-2022</w:t>
            </w:r>
          </w:p>
        </w:tc>
        <w:tc>
          <w:tcPr>
            <w:tcW w:w="1915" w:type="dxa"/>
          </w:tcPr>
          <w:p w:rsidR="00747B0C" w:rsidRPr="00A50864" w:rsidRDefault="00747B0C" w:rsidP="00A50864">
            <w:pPr>
              <w:jc w:val="center"/>
              <w:rPr>
                <w:rFonts w:ascii="Times New Roman" w:hAnsi="Times New Roman" w:cs="Times New Roman"/>
                <w:sz w:val="24"/>
                <w:szCs w:val="24"/>
              </w:rPr>
            </w:pPr>
            <w:r w:rsidRPr="00A50864">
              <w:rPr>
                <w:rFonts w:ascii="Times New Roman" w:hAnsi="Times New Roman" w:cs="Times New Roman"/>
                <w:sz w:val="24"/>
                <w:szCs w:val="24"/>
              </w:rPr>
              <w:t>2020-2021</w:t>
            </w:r>
          </w:p>
        </w:tc>
        <w:tc>
          <w:tcPr>
            <w:tcW w:w="1915" w:type="dxa"/>
          </w:tcPr>
          <w:p w:rsidR="00747B0C" w:rsidRPr="00A50864" w:rsidRDefault="00747B0C" w:rsidP="00A50864">
            <w:pPr>
              <w:jc w:val="center"/>
              <w:rPr>
                <w:rFonts w:ascii="Times New Roman" w:hAnsi="Times New Roman" w:cs="Times New Roman"/>
                <w:sz w:val="24"/>
                <w:szCs w:val="24"/>
              </w:rPr>
            </w:pPr>
            <w:r w:rsidRPr="00A50864">
              <w:rPr>
                <w:rFonts w:ascii="Times New Roman" w:hAnsi="Times New Roman" w:cs="Times New Roman"/>
                <w:sz w:val="24"/>
                <w:szCs w:val="24"/>
              </w:rPr>
              <w:t>2019-2020</w:t>
            </w:r>
          </w:p>
        </w:tc>
        <w:tc>
          <w:tcPr>
            <w:tcW w:w="1916" w:type="dxa"/>
          </w:tcPr>
          <w:p w:rsidR="00747B0C" w:rsidRPr="00A50864" w:rsidRDefault="00747B0C" w:rsidP="00A50864">
            <w:pPr>
              <w:jc w:val="center"/>
              <w:rPr>
                <w:rFonts w:ascii="Times New Roman" w:hAnsi="Times New Roman" w:cs="Times New Roman"/>
                <w:sz w:val="24"/>
                <w:szCs w:val="24"/>
              </w:rPr>
            </w:pPr>
            <w:r w:rsidRPr="00A50864">
              <w:rPr>
                <w:rFonts w:ascii="Times New Roman" w:hAnsi="Times New Roman" w:cs="Times New Roman"/>
                <w:sz w:val="24"/>
                <w:szCs w:val="24"/>
              </w:rPr>
              <w:t>2018-2019</w:t>
            </w:r>
          </w:p>
        </w:tc>
      </w:tr>
      <w:tr w:rsidR="00747B0C" w:rsidRPr="00A50864" w:rsidTr="00747B0C">
        <w:trPr>
          <w:trHeight w:val="521"/>
        </w:trPr>
        <w:tc>
          <w:tcPr>
            <w:tcW w:w="1915" w:type="dxa"/>
          </w:tcPr>
          <w:p w:rsidR="00747B0C" w:rsidRPr="00A50864" w:rsidRDefault="00E9033C" w:rsidP="00A50864">
            <w:pPr>
              <w:jc w:val="center"/>
              <w:rPr>
                <w:rFonts w:ascii="Times New Roman" w:hAnsi="Times New Roman" w:cs="Times New Roman"/>
                <w:sz w:val="24"/>
                <w:szCs w:val="24"/>
              </w:rPr>
            </w:pPr>
            <w:r w:rsidRPr="00A50864">
              <w:rPr>
                <w:rFonts w:ascii="Times New Roman" w:hAnsi="Times New Roman" w:cs="Times New Roman"/>
                <w:sz w:val="24"/>
                <w:szCs w:val="24"/>
              </w:rPr>
              <w:t>(0)</w:t>
            </w:r>
          </w:p>
        </w:tc>
        <w:tc>
          <w:tcPr>
            <w:tcW w:w="1915" w:type="dxa"/>
          </w:tcPr>
          <w:p w:rsidR="00747B0C" w:rsidRPr="00A50864" w:rsidRDefault="00E9033C" w:rsidP="00A50864">
            <w:pPr>
              <w:jc w:val="center"/>
              <w:rPr>
                <w:rFonts w:ascii="Times New Roman" w:hAnsi="Times New Roman" w:cs="Times New Roman"/>
                <w:sz w:val="24"/>
                <w:szCs w:val="24"/>
              </w:rPr>
            </w:pPr>
            <w:r w:rsidRPr="00A50864">
              <w:rPr>
                <w:rFonts w:ascii="Times New Roman" w:hAnsi="Times New Roman" w:cs="Times New Roman"/>
                <w:sz w:val="24"/>
                <w:szCs w:val="24"/>
              </w:rPr>
              <w:t>(2)</w:t>
            </w:r>
          </w:p>
        </w:tc>
        <w:tc>
          <w:tcPr>
            <w:tcW w:w="1915" w:type="dxa"/>
          </w:tcPr>
          <w:p w:rsidR="00747B0C" w:rsidRPr="00A50864" w:rsidRDefault="00E9033C" w:rsidP="00A50864">
            <w:pPr>
              <w:jc w:val="center"/>
              <w:rPr>
                <w:rFonts w:ascii="Times New Roman" w:hAnsi="Times New Roman" w:cs="Times New Roman"/>
                <w:sz w:val="24"/>
                <w:szCs w:val="24"/>
              </w:rPr>
            </w:pPr>
            <w:r w:rsidRPr="00A50864">
              <w:rPr>
                <w:rFonts w:ascii="Times New Roman" w:hAnsi="Times New Roman" w:cs="Times New Roman"/>
                <w:sz w:val="24"/>
                <w:szCs w:val="24"/>
              </w:rPr>
              <w:t>(0)</w:t>
            </w:r>
          </w:p>
        </w:tc>
        <w:tc>
          <w:tcPr>
            <w:tcW w:w="1915" w:type="dxa"/>
          </w:tcPr>
          <w:p w:rsidR="00747B0C" w:rsidRPr="00A50864" w:rsidRDefault="00E9033C" w:rsidP="00A50864">
            <w:pPr>
              <w:jc w:val="center"/>
              <w:rPr>
                <w:rFonts w:ascii="Times New Roman" w:hAnsi="Times New Roman" w:cs="Times New Roman"/>
                <w:sz w:val="24"/>
                <w:szCs w:val="24"/>
              </w:rPr>
            </w:pPr>
            <w:r w:rsidRPr="00A50864">
              <w:rPr>
                <w:rFonts w:ascii="Times New Roman" w:hAnsi="Times New Roman" w:cs="Times New Roman"/>
                <w:sz w:val="24"/>
                <w:szCs w:val="24"/>
              </w:rPr>
              <w:t>(0)</w:t>
            </w:r>
          </w:p>
        </w:tc>
        <w:tc>
          <w:tcPr>
            <w:tcW w:w="1916" w:type="dxa"/>
          </w:tcPr>
          <w:p w:rsidR="00747B0C" w:rsidRPr="00A50864" w:rsidRDefault="00A50864" w:rsidP="00A50864">
            <w:pPr>
              <w:jc w:val="center"/>
              <w:rPr>
                <w:rFonts w:ascii="Times New Roman" w:hAnsi="Times New Roman" w:cs="Times New Roman"/>
                <w:sz w:val="24"/>
                <w:szCs w:val="24"/>
              </w:rPr>
            </w:pPr>
            <w:r>
              <w:rPr>
                <w:rFonts w:ascii="Times New Roman" w:hAnsi="Times New Roman" w:cs="Times New Roman"/>
                <w:sz w:val="24"/>
                <w:szCs w:val="24"/>
              </w:rPr>
              <w:t>(0</w:t>
            </w:r>
            <w:r w:rsidR="00E9033C" w:rsidRPr="00A50864">
              <w:rPr>
                <w:rFonts w:ascii="Times New Roman" w:hAnsi="Times New Roman" w:cs="Times New Roman"/>
                <w:sz w:val="24"/>
                <w:szCs w:val="24"/>
              </w:rPr>
              <w:t>)</w:t>
            </w:r>
          </w:p>
        </w:tc>
      </w:tr>
    </w:tbl>
    <w:p w:rsidR="0067071D" w:rsidRPr="00A50864" w:rsidRDefault="0067071D" w:rsidP="00A50864">
      <w:pPr>
        <w:tabs>
          <w:tab w:val="left" w:pos="8068"/>
        </w:tabs>
        <w:jc w:val="both"/>
        <w:rPr>
          <w:rFonts w:ascii="Times New Roman" w:hAnsi="Times New Roman" w:cs="Times New Roman"/>
          <w:sz w:val="24"/>
          <w:szCs w:val="24"/>
        </w:rPr>
      </w:pPr>
    </w:p>
    <w:sectPr w:rsidR="0067071D" w:rsidRPr="00A50864" w:rsidSect="00A50864">
      <w:head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819" w:rsidRDefault="00200819" w:rsidP="005C7ED7">
      <w:pPr>
        <w:spacing w:after="0" w:line="240" w:lineRule="auto"/>
      </w:pPr>
      <w:r>
        <w:separator/>
      </w:r>
    </w:p>
  </w:endnote>
  <w:endnote w:type="continuationSeparator" w:id="0">
    <w:p w:rsidR="00200819" w:rsidRDefault="00200819" w:rsidP="005C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819" w:rsidRDefault="00200819" w:rsidP="005C7ED7">
      <w:pPr>
        <w:spacing w:after="0" w:line="240" w:lineRule="auto"/>
      </w:pPr>
      <w:r>
        <w:separator/>
      </w:r>
    </w:p>
  </w:footnote>
  <w:footnote w:type="continuationSeparator" w:id="0">
    <w:p w:rsidR="00200819" w:rsidRDefault="00200819" w:rsidP="005C7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ED7" w:rsidRDefault="005C7ED7">
    <w:pPr>
      <w:pStyle w:val="Header"/>
    </w:pPr>
  </w:p>
  <w:p w:rsidR="005C7ED7" w:rsidRDefault="005C7ED7">
    <w:pPr>
      <w:pStyle w:val="Header"/>
    </w:pPr>
  </w:p>
  <w:p w:rsidR="005C7ED7" w:rsidRDefault="005C7ED7">
    <w:pPr>
      <w:pStyle w:val="Header"/>
    </w:pPr>
  </w:p>
  <w:p w:rsidR="005C7ED7" w:rsidRDefault="005C7ED7">
    <w:pPr>
      <w:pStyle w:val="Header"/>
    </w:pPr>
  </w:p>
  <w:p w:rsidR="005C7ED7" w:rsidRDefault="005C7ED7">
    <w:pPr>
      <w:pStyle w:val="Header"/>
    </w:pPr>
  </w:p>
  <w:p w:rsidR="005C7ED7" w:rsidRDefault="005C7E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0C"/>
    <w:rsid w:val="000F2DF5"/>
    <w:rsid w:val="00200819"/>
    <w:rsid w:val="00481E9E"/>
    <w:rsid w:val="0052662C"/>
    <w:rsid w:val="005C7ED7"/>
    <w:rsid w:val="0067071D"/>
    <w:rsid w:val="00747B0C"/>
    <w:rsid w:val="00A50864"/>
    <w:rsid w:val="00E9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7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ED7"/>
    <w:rPr>
      <w:rFonts w:ascii="Tahoma" w:hAnsi="Tahoma" w:cs="Tahoma"/>
      <w:sz w:val="16"/>
      <w:szCs w:val="16"/>
    </w:rPr>
  </w:style>
  <w:style w:type="paragraph" w:styleId="Header">
    <w:name w:val="header"/>
    <w:basedOn w:val="Normal"/>
    <w:link w:val="HeaderChar"/>
    <w:uiPriority w:val="99"/>
    <w:unhideWhenUsed/>
    <w:rsid w:val="005C7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ED7"/>
  </w:style>
  <w:style w:type="paragraph" w:styleId="Footer">
    <w:name w:val="footer"/>
    <w:basedOn w:val="Normal"/>
    <w:link w:val="FooterChar"/>
    <w:uiPriority w:val="99"/>
    <w:unhideWhenUsed/>
    <w:rsid w:val="005C7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7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ED7"/>
    <w:rPr>
      <w:rFonts w:ascii="Tahoma" w:hAnsi="Tahoma" w:cs="Tahoma"/>
      <w:sz w:val="16"/>
      <w:szCs w:val="16"/>
    </w:rPr>
  </w:style>
  <w:style w:type="paragraph" w:styleId="Header">
    <w:name w:val="header"/>
    <w:basedOn w:val="Normal"/>
    <w:link w:val="HeaderChar"/>
    <w:uiPriority w:val="99"/>
    <w:unhideWhenUsed/>
    <w:rsid w:val="005C7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ED7"/>
  </w:style>
  <w:style w:type="paragraph" w:styleId="Footer">
    <w:name w:val="footer"/>
    <w:basedOn w:val="Normal"/>
    <w:link w:val="FooterChar"/>
    <w:uiPriority w:val="99"/>
    <w:unhideWhenUsed/>
    <w:rsid w:val="005C7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DIVYA SRI GANTA</dc:creator>
  <cp:lastModifiedBy>DIVYA SRI GANTA</cp:lastModifiedBy>
  <cp:revision>2</cp:revision>
  <dcterms:created xsi:type="dcterms:W3CDTF">2023-08-24T09:48:00Z</dcterms:created>
  <dcterms:modified xsi:type="dcterms:W3CDTF">2023-08-24T09:48:00Z</dcterms:modified>
</cp:coreProperties>
</file>